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2692AA" w14:textId="4A89F734" w:rsidR="009155A2" w:rsidRPr="00460245" w:rsidRDefault="009155A2">
      <w:pPr>
        <w:rPr>
          <w:b/>
          <w:color w:val="0070C0"/>
          <w:sz w:val="32"/>
          <w:u w:val="single"/>
        </w:rPr>
      </w:pPr>
      <w:r w:rsidRPr="00460245">
        <w:rPr>
          <w:b/>
          <w:color w:val="0070C0"/>
          <w:sz w:val="32"/>
          <w:u w:val="single"/>
        </w:rPr>
        <w:t xml:space="preserve">Baron </w:t>
      </w:r>
      <w:r w:rsidR="00460245" w:rsidRPr="00460245">
        <w:rPr>
          <w:b/>
          <w:color w:val="0070C0"/>
          <w:sz w:val="32"/>
          <w:u w:val="single"/>
        </w:rPr>
        <w:t>95-</w:t>
      </w:r>
      <w:r w:rsidR="00510E23" w:rsidRPr="00460245">
        <w:rPr>
          <w:b/>
          <w:color w:val="0070C0"/>
          <w:sz w:val="32"/>
          <w:u w:val="single"/>
        </w:rPr>
        <w:t>A55,  1963,  SN  TC-483</w:t>
      </w:r>
      <w:r w:rsidR="006C4E01">
        <w:rPr>
          <w:b/>
          <w:color w:val="0070C0"/>
          <w:sz w:val="32"/>
          <w:u w:val="single"/>
        </w:rPr>
        <w:t>,  POH</w:t>
      </w:r>
      <w:r w:rsidR="00460245" w:rsidRPr="00460245">
        <w:rPr>
          <w:b/>
          <w:color w:val="0070C0"/>
          <w:sz w:val="32"/>
          <w:u w:val="single"/>
        </w:rPr>
        <w:t xml:space="preserve"> Information</w:t>
      </w:r>
    </w:p>
    <w:p w14:paraId="2D22F613" w14:textId="77777777" w:rsidR="009155A2" w:rsidRDefault="009155A2"/>
    <w:p w14:paraId="6B5F9DEC" w14:textId="0622BD66" w:rsidR="0005483E" w:rsidRPr="008A3213" w:rsidRDefault="0005483E">
      <w:pPr>
        <w:rPr>
          <w:sz w:val="28"/>
          <w:szCs w:val="24"/>
        </w:rPr>
      </w:pPr>
      <w:r w:rsidRPr="008A3213">
        <w:rPr>
          <w:b/>
          <w:sz w:val="28"/>
          <w:szCs w:val="24"/>
        </w:rPr>
        <w:t>Wingspan:</w:t>
      </w:r>
      <w:r w:rsidRPr="008A3213">
        <w:rPr>
          <w:sz w:val="28"/>
          <w:szCs w:val="24"/>
        </w:rPr>
        <w:t xml:space="preserve">  37’ 10”</w:t>
      </w:r>
      <w:r w:rsidR="008A3213">
        <w:rPr>
          <w:sz w:val="28"/>
          <w:szCs w:val="24"/>
        </w:rPr>
        <w:tab/>
      </w:r>
      <w:r w:rsidRPr="008A3213">
        <w:rPr>
          <w:b/>
          <w:sz w:val="28"/>
          <w:szCs w:val="24"/>
        </w:rPr>
        <w:t>Height:</w:t>
      </w:r>
      <w:r w:rsidRPr="008A3213">
        <w:rPr>
          <w:sz w:val="28"/>
          <w:szCs w:val="24"/>
        </w:rPr>
        <w:t xml:space="preserve">  9’7”</w:t>
      </w:r>
      <w:r w:rsidR="008A3213">
        <w:rPr>
          <w:sz w:val="28"/>
          <w:szCs w:val="24"/>
        </w:rPr>
        <w:tab/>
      </w:r>
      <w:r w:rsidRPr="008A3213">
        <w:rPr>
          <w:b/>
          <w:sz w:val="28"/>
          <w:szCs w:val="24"/>
        </w:rPr>
        <w:t>Length:</w:t>
      </w:r>
      <w:r w:rsidRPr="008A3213">
        <w:rPr>
          <w:sz w:val="28"/>
          <w:szCs w:val="24"/>
        </w:rPr>
        <w:t xml:space="preserve">  26’8”</w:t>
      </w:r>
    </w:p>
    <w:p w14:paraId="3038A632" w14:textId="15DE33E0" w:rsidR="0005483E" w:rsidRPr="008A3213" w:rsidRDefault="0005483E">
      <w:pPr>
        <w:rPr>
          <w:sz w:val="24"/>
          <w:szCs w:val="24"/>
        </w:rPr>
      </w:pPr>
      <w:r w:rsidRPr="008A3213">
        <w:rPr>
          <w:b/>
          <w:sz w:val="28"/>
          <w:szCs w:val="24"/>
        </w:rPr>
        <w:t>Engine:</w:t>
      </w:r>
      <w:r w:rsidRPr="008A3213">
        <w:rPr>
          <w:sz w:val="28"/>
          <w:szCs w:val="24"/>
        </w:rPr>
        <w:t xml:space="preserve">  IO-470-L, Fuel Injected, air cooled, six cylinder, horizontally opposed engines, 260hp at 2625rpm</w:t>
      </w:r>
      <w:r w:rsidR="00A01509" w:rsidRPr="008A3213">
        <w:rPr>
          <w:sz w:val="28"/>
          <w:szCs w:val="24"/>
        </w:rPr>
        <w:t>, TBO 1500hrs.</w:t>
      </w:r>
    </w:p>
    <w:p w14:paraId="61E3DC63" w14:textId="7F37F6E3" w:rsidR="006505AD" w:rsidRPr="008A3213" w:rsidRDefault="006505AD">
      <w:pPr>
        <w:rPr>
          <w:sz w:val="28"/>
        </w:rPr>
      </w:pPr>
      <w:r>
        <w:tab/>
      </w:r>
      <w:r w:rsidRPr="00FA7E60">
        <w:rPr>
          <w:sz w:val="28"/>
          <w:u w:val="single"/>
        </w:rPr>
        <w:t>Zero Thrust</w:t>
      </w:r>
      <w:r w:rsidRPr="008A3213">
        <w:rPr>
          <w:sz w:val="28"/>
        </w:rPr>
        <w:t>:  MP 12”</w:t>
      </w:r>
      <w:r w:rsidR="0080448F">
        <w:rPr>
          <w:sz w:val="28"/>
        </w:rPr>
        <w:t>,  Propeller lever -</w:t>
      </w:r>
      <w:r w:rsidRPr="008A3213">
        <w:rPr>
          <w:sz w:val="28"/>
        </w:rPr>
        <w:t xml:space="preserve"> Retard to Feather Detent</w:t>
      </w:r>
    </w:p>
    <w:p w14:paraId="084CA016" w14:textId="20DB51B2" w:rsidR="0005483E" w:rsidRDefault="0005483E">
      <w:r>
        <w:tab/>
      </w:r>
      <w:r w:rsidR="009155A2">
        <w:t xml:space="preserve">Max </w:t>
      </w:r>
      <w:proofErr w:type="spellStart"/>
      <w:r>
        <w:t>Cyl</w:t>
      </w:r>
      <w:proofErr w:type="spellEnd"/>
      <w:r>
        <w:t xml:space="preserve"> Head  </w:t>
      </w:r>
      <w:r>
        <w:tab/>
        <w:t>460deg F</w:t>
      </w:r>
      <w:r w:rsidR="009155A2">
        <w:tab/>
      </w:r>
      <w:r w:rsidR="009155A2">
        <w:tab/>
      </w:r>
      <w:r w:rsidR="009155A2">
        <w:tab/>
      </w:r>
      <w:r w:rsidR="009155A2">
        <w:tab/>
        <w:t>Normal  200-460deg F</w:t>
      </w:r>
    </w:p>
    <w:p w14:paraId="7EA63040" w14:textId="08EAEBC0" w:rsidR="0005483E" w:rsidRDefault="0005483E">
      <w:r>
        <w:tab/>
      </w:r>
      <w:r w:rsidR="009155A2">
        <w:t xml:space="preserve">Max </w:t>
      </w:r>
      <w:r>
        <w:t>Oil Temp</w:t>
      </w:r>
      <w:r>
        <w:tab/>
        <w:t xml:space="preserve">225deg F    </w:t>
      </w:r>
      <w:r>
        <w:tab/>
      </w:r>
      <w:r w:rsidR="004D1EEF">
        <w:t xml:space="preserve">Min Takeoff Temp:  </w:t>
      </w:r>
      <w:r>
        <w:t>75deg F</w:t>
      </w:r>
    </w:p>
    <w:p w14:paraId="4895F34C" w14:textId="1D515BFF" w:rsidR="0005483E" w:rsidRDefault="0005483E">
      <w:r>
        <w:tab/>
      </w:r>
      <w:r w:rsidR="009155A2">
        <w:t xml:space="preserve">Max </w:t>
      </w:r>
      <w:r>
        <w:t>Oil Press</w:t>
      </w:r>
      <w:r>
        <w:tab/>
        <w:t>80PSI</w:t>
      </w:r>
      <w:r w:rsidR="009155A2">
        <w:tab/>
      </w:r>
      <w:r w:rsidR="009155A2">
        <w:tab/>
        <w:t xml:space="preserve">Min Oil Press:  </w:t>
      </w:r>
      <w:r>
        <w:t>30PSI</w:t>
      </w:r>
      <w:r w:rsidR="00E048E1">
        <w:t xml:space="preserve">      </w:t>
      </w:r>
      <w:r w:rsidR="009155A2">
        <w:tab/>
      </w:r>
      <w:r w:rsidR="00E048E1">
        <w:t>Normal  30-60PSI</w:t>
      </w:r>
    </w:p>
    <w:p w14:paraId="715D6CBB" w14:textId="00DB2C64" w:rsidR="009155A2" w:rsidRDefault="009155A2">
      <w:r>
        <w:tab/>
        <w:t xml:space="preserve">Fuel Press    </w:t>
      </w:r>
      <w:r>
        <w:tab/>
        <w:t xml:space="preserve">Max:  17.5PSI    </w:t>
      </w:r>
      <w:r>
        <w:tab/>
        <w:t>Min:  1.5PSI</w:t>
      </w:r>
      <w:r>
        <w:tab/>
      </w:r>
      <w:r>
        <w:tab/>
        <w:t>Normal:  5 – 17.5 PSI</w:t>
      </w:r>
    </w:p>
    <w:p w14:paraId="763464BE" w14:textId="390F392C" w:rsidR="009155A2" w:rsidRDefault="009155A2">
      <w:r>
        <w:tab/>
        <w:t>MP</w:t>
      </w:r>
      <w:r>
        <w:tab/>
      </w:r>
      <w:r>
        <w:tab/>
        <w:t>Max:  29.6in HG</w:t>
      </w:r>
      <w:r>
        <w:tab/>
      </w:r>
      <w:r>
        <w:tab/>
      </w:r>
      <w:r>
        <w:tab/>
      </w:r>
      <w:r>
        <w:tab/>
        <w:t>Normal:  15-29.6in HG</w:t>
      </w:r>
    </w:p>
    <w:p w14:paraId="704242F2" w14:textId="475909C1" w:rsidR="009155A2" w:rsidRDefault="009155A2">
      <w:r>
        <w:tab/>
        <w:t>Tach</w:t>
      </w:r>
      <w:r>
        <w:tab/>
      </w:r>
      <w:r>
        <w:tab/>
        <w:t>Max:  2625</w:t>
      </w:r>
      <w:r>
        <w:tab/>
      </w:r>
      <w:r>
        <w:tab/>
      </w:r>
      <w:r>
        <w:tab/>
      </w:r>
      <w:r>
        <w:tab/>
        <w:t>Normal:  2000-2625</w:t>
      </w:r>
    </w:p>
    <w:p w14:paraId="55430D58" w14:textId="3DBF4A18" w:rsidR="009155A2" w:rsidRPr="008A3213" w:rsidRDefault="009155A2">
      <w:pPr>
        <w:rPr>
          <w:sz w:val="28"/>
        </w:rPr>
      </w:pPr>
      <w:r w:rsidRPr="008A3213">
        <w:rPr>
          <w:b/>
          <w:sz w:val="28"/>
        </w:rPr>
        <w:t>Vacuum:</w:t>
      </w:r>
      <w:r w:rsidRPr="008A3213">
        <w:rPr>
          <w:sz w:val="28"/>
        </w:rPr>
        <w:t xml:space="preserve">   Two Vacuum pumps, one on each engine.</w:t>
      </w:r>
      <w:r w:rsidR="00FE017C" w:rsidRPr="008A3213">
        <w:rPr>
          <w:sz w:val="28"/>
        </w:rPr>
        <w:t xml:space="preserve">  A check valve operates in case of a single pump failure.</w:t>
      </w:r>
    </w:p>
    <w:p w14:paraId="7C7E57E9" w14:textId="6FF74404" w:rsidR="009155A2" w:rsidRDefault="009155A2">
      <w:r>
        <w:tab/>
        <w:t>Min:  3.75</w:t>
      </w:r>
      <w:r>
        <w:tab/>
        <w:t>Yellow 3.75-4.8</w:t>
      </w:r>
      <w:r>
        <w:tab/>
      </w:r>
      <w:r>
        <w:tab/>
        <w:t>Green: 4.8-5.25</w:t>
      </w:r>
      <w:r>
        <w:tab/>
      </w:r>
      <w:r>
        <w:tab/>
        <w:t>Red:  5.25in HG</w:t>
      </w:r>
    </w:p>
    <w:p w14:paraId="5635FB51" w14:textId="77777777" w:rsidR="009155A2" w:rsidRDefault="009155A2"/>
    <w:p w14:paraId="18491937" w14:textId="371DC078" w:rsidR="009155A2" w:rsidRDefault="009155A2">
      <w:r>
        <w:tab/>
      </w:r>
    </w:p>
    <w:p w14:paraId="3BA381C0" w14:textId="26A2828B" w:rsidR="0005483E" w:rsidRPr="008A3213" w:rsidRDefault="0005483E">
      <w:pPr>
        <w:rPr>
          <w:sz w:val="28"/>
        </w:rPr>
      </w:pPr>
      <w:r w:rsidRPr="008A3213">
        <w:rPr>
          <w:b/>
          <w:sz w:val="28"/>
        </w:rPr>
        <w:t>Prop:</w:t>
      </w:r>
      <w:r w:rsidRPr="008A3213">
        <w:rPr>
          <w:sz w:val="28"/>
        </w:rPr>
        <w:t xml:space="preserve">  2 bladed constant speed</w:t>
      </w:r>
      <w:r w:rsidR="001F2DF0" w:rsidRPr="008A3213">
        <w:rPr>
          <w:sz w:val="28"/>
        </w:rPr>
        <w:t>, full feathering</w:t>
      </w:r>
      <w:r w:rsidRPr="008A3213">
        <w:rPr>
          <w:sz w:val="28"/>
        </w:rPr>
        <w:t xml:space="preserve"> 78” McCauley</w:t>
      </w:r>
      <w:r w:rsidR="009155A2" w:rsidRPr="008A3213">
        <w:rPr>
          <w:sz w:val="28"/>
        </w:rPr>
        <w:t xml:space="preserve">,  Alcohol </w:t>
      </w:r>
      <w:proofErr w:type="spellStart"/>
      <w:r w:rsidR="009155A2" w:rsidRPr="008A3213">
        <w:rPr>
          <w:sz w:val="28"/>
        </w:rPr>
        <w:t>DeIce</w:t>
      </w:r>
      <w:proofErr w:type="spellEnd"/>
      <w:r w:rsidR="009155A2" w:rsidRPr="008A3213">
        <w:rPr>
          <w:sz w:val="28"/>
        </w:rPr>
        <w:t xml:space="preserve">. </w:t>
      </w:r>
      <w:r w:rsidR="001F2DF0" w:rsidRPr="008A3213">
        <w:rPr>
          <w:sz w:val="28"/>
        </w:rPr>
        <w:t xml:space="preserve"> Springs aided by counter –weights move the blades to high pitch (low rpm).  Engine oil under governor-boosted pressure moves the blades to low pitch (high rpm)</w:t>
      </w:r>
    </w:p>
    <w:p w14:paraId="7C1D7364" w14:textId="2F3FA6BF" w:rsidR="009155A2" w:rsidRPr="008A3213" w:rsidRDefault="009155A2">
      <w:pPr>
        <w:rPr>
          <w:sz w:val="28"/>
        </w:rPr>
      </w:pPr>
      <w:r w:rsidRPr="008A3213">
        <w:rPr>
          <w:sz w:val="28"/>
        </w:rPr>
        <w:tab/>
      </w:r>
      <w:r w:rsidR="001F2DF0" w:rsidRPr="00FA7E60">
        <w:rPr>
          <w:sz w:val="28"/>
          <w:u w:val="single"/>
        </w:rPr>
        <w:t xml:space="preserve">Alcohol </w:t>
      </w:r>
      <w:r w:rsidRPr="00FA7E60">
        <w:rPr>
          <w:sz w:val="28"/>
          <w:u w:val="single"/>
        </w:rPr>
        <w:t>Ammeter</w:t>
      </w:r>
      <w:r w:rsidRPr="008A3213">
        <w:rPr>
          <w:sz w:val="28"/>
        </w:rPr>
        <w:t>:  7-12 Amps</w:t>
      </w:r>
    </w:p>
    <w:p w14:paraId="0AB5861C" w14:textId="53564FA4" w:rsidR="0005483E" w:rsidRPr="008A3213" w:rsidRDefault="0005483E">
      <w:pPr>
        <w:rPr>
          <w:sz w:val="28"/>
        </w:rPr>
      </w:pPr>
      <w:r w:rsidRPr="008A3213">
        <w:rPr>
          <w:b/>
          <w:sz w:val="28"/>
        </w:rPr>
        <w:t>Fuel:</w:t>
      </w:r>
      <w:r w:rsidRPr="008A3213">
        <w:rPr>
          <w:sz w:val="28"/>
        </w:rPr>
        <w:t xml:space="preserve">  100LL preferred, 100 min,  136gal useable, 142gal to</w:t>
      </w:r>
      <w:r w:rsidR="0080448F">
        <w:rPr>
          <w:sz w:val="28"/>
        </w:rPr>
        <w:t>t</w:t>
      </w:r>
      <w:r w:rsidRPr="008A3213">
        <w:rPr>
          <w:sz w:val="28"/>
        </w:rPr>
        <w:t>al.</w:t>
      </w:r>
    </w:p>
    <w:p w14:paraId="0A64F020" w14:textId="313A35B3" w:rsidR="009155A2" w:rsidRPr="008A3213" w:rsidRDefault="009155A2">
      <w:pPr>
        <w:rPr>
          <w:sz w:val="28"/>
        </w:rPr>
      </w:pPr>
      <w:r w:rsidRPr="008A3213">
        <w:rPr>
          <w:sz w:val="28"/>
        </w:rPr>
        <w:tab/>
      </w:r>
      <w:r w:rsidRPr="00FA7E60">
        <w:rPr>
          <w:sz w:val="28"/>
          <w:u w:val="single"/>
        </w:rPr>
        <w:t>Yellow arc</w:t>
      </w:r>
      <w:r w:rsidRPr="008A3213">
        <w:rPr>
          <w:sz w:val="28"/>
        </w:rPr>
        <w:t>:  E-1/4 Full</w:t>
      </w:r>
      <w:r w:rsidR="00510E23" w:rsidRPr="008A3213">
        <w:rPr>
          <w:sz w:val="28"/>
        </w:rPr>
        <w:t xml:space="preserve">,  </w:t>
      </w:r>
      <w:proofErr w:type="spellStart"/>
      <w:r w:rsidR="00510E23" w:rsidRPr="008A3213">
        <w:rPr>
          <w:sz w:val="28"/>
        </w:rPr>
        <w:t>Take</w:t>
      </w:r>
      <w:r w:rsidR="0080448F">
        <w:rPr>
          <w:sz w:val="28"/>
        </w:rPr>
        <w:t xml:space="preserve"> </w:t>
      </w:r>
      <w:r w:rsidR="00510E23" w:rsidRPr="008A3213">
        <w:rPr>
          <w:sz w:val="28"/>
        </w:rPr>
        <w:t>off</w:t>
      </w:r>
      <w:proofErr w:type="spellEnd"/>
      <w:r w:rsidR="00510E23" w:rsidRPr="008A3213">
        <w:rPr>
          <w:sz w:val="28"/>
        </w:rPr>
        <w:t xml:space="preserve"> and Landing on Main Fuel Tank Only.</w:t>
      </w:r>
      <w:r w:rsidR="007D70D6" w:rsidRPr="008A3213">
        <w:rPr>
          <w:sz w:val="28"/>
        </w:rPr>
        <w:t xml:space="preserve">  A red auxiliary fuel tank annunciator light will illuminate if either one of the aux fuel tanks is selected when the landing gear is extended.</w:t>
      </w:r>
    </w:p>
    <w:p w14:paraId="0ACF5565" w14:textId="4DDE843C" w:rsidR="00510E23" w:rsidRPr="008A3213" w:rsidRDefault="00510E23">
      <w:pPr>
        <w:rPr>
          <w:sz w:val="28"/>
        </w:rPr>
      </w:pPr>
      <w:r w:rsidRPr="008A3213">
        <w:rPr>
          <w:sz w:val="28"/>
        </w:rPr>
        <w:tab/>
      </w:r>
      <w:r w:rsidRPr="00FA7E60">
        <w:rPr>
          <w:sz w:val="28"/>
          <w:u w:val="single"/>
        </w:rPr>
        <w:t>Maximum Slip or Skid Duration</w:t>
      </w:r>
      <w:r w:rsidRPr="008A3213">
        <w:rPr>
          <w:sz w:val="28"/>
        </w:rPr>
        <w:t>:  20 seconds.</w:t>
      </w:r>
    </w:p>
    <w:p w14:paraId="1BD823B4" w14:textId="0C1486C5" w:rsidR="007350B8" w:rsidRPr="008A3213" w:rsidRDefault="007350B8">
      <w:pPr>
        <w:rPr>
          <w:sz w:val="28"/>
        </w:rPr>
      </w:pPr>
      <w:r w:rsidRPr="008A3213">
        <w:rPr>
          <w:sz w:val="28"/>
        </w:rPr>
        <w:tab/>
      </w:r>
      <w:r w:rsidRPr="00FA7E60">
        <w:rPr>
          <w:sz w:val="28"/>
          <w:u w:val="single"/>
        </w:rPr>
        <w:t>Fuel Sumps</w:t>
      </w:r>
      <w:r w:rsidRPr="008A3213">
        <w:rPr>
          <w:sz w:val="28"/>
        </w:rPr>
        <w:t xml:space="preserve">:  8 total.  </w:t>
      </w:r>
    </w:p>
    <w:p w14:paraId="70E68E1A" w14:textId="308E7226" w:rsidR="0005483E" w:rsidRPr="008A3213" w:rsidRDefault="0005483E">
      <w:pPr>
        <w:rPr>
          <w:sz w:val="28"/>
        </w:rPr>
      </w:pPr>
      <w:r w:rsidRPr="008A3213">
        <w:rPr>
          <w:b/>
          <w:sz w:val="28"/>
        </w:rPr>
        <w:lastRenderedPageBreak/>
        <w:t>Oil:</w:t>
      </w:r>
      <w:r w:rsidRPr="008A3213">
        <w:rPr>
          <w:sz w:val="28"/>
        </w:rPr>
        <w:t xml:space="preserve">  12 </w:t>
      </w:r>
      <w:proofErr w:type="spellStart"/>
      <w:r w:rsidRPr="008A3213">
        <w:rPr>
          <w:sz w:val="28"/>
        </w:rPr>
        <w:t>qts</w:t>
      </w:r>
      <w:proofErr w:type="spellEnd"/>
      <w:r w:rsidRPr="008A3213">
        <w:rPr>
          <w:sz w:val="28"/>
        </w:rPr>
        <w:t xml:space="preserve"> max,  Currently using P</w:t>
      </w:r>
      <w:r w:rsidR="003819F0" w:rsidRPr="008A3213">
        <w:rPr>
          <w:sz w:val="28"/>
        </w:rPr>
        <w:t>h</w:t>
      </w:r>
      <w:r w:rsidR="00FA7E60">
        <w:rPr>
          <w:sz w:val="28"/>
        </w:rPr>
        <w:t>illips 20W50 in the winter, 100W</w:t>
      </w:r>
      <w:r w:rsidRPr="008A3213">
        <w:rPr>
          <w:sz w:val="28"/>
        </w:rPr>
        <w:t xml:space="preserve"> </w:t>
      </w:r>
      <w:proofErr w:type="spellStart"/>
      <w:r w:rsidRPr="008A3213">
        <w:rPr>
          <w:sz w:val="28"/>
        </w:rPr>
        <w:t>Aeroshell</w:t>
      </w:r>
      <w:proofErr w:type="spellEnd"/>
      <w:r w:rsidRPr="008A3213">
        <w:rPr>
          <w:sz w:val="28"/>
        </w:rPr>
        <w:t xml:space="preserve"> in the summer</w:t>
      </w:r>
    </w:p>
    <w:p w14:paraId="57E6628C" w14:textId="77777777" w:rsidR="0005483E" w:rsidRPr="008A3213" w:rsidRDefault="0005483E">
      <w:pPr>
        <w:rPr>
          <w:sz w:val="28"/>
        </w:rPr>
      </w:pPr>
      <w:r w:rsidRPr="008A3213">
        <w:rPr>
          <w:b/>
          <w:sz w:val="28"/>
        </w:rPr>
        <w:t xml:space="preserve">Max Ramp </w:t>
      </w:r>
      <w:proofErr w:type="spellStart"/>
      <w:r w:rsidRPr="008A3213">
        <w:rPr>
          <w:b/>
          <w:sz w:val="28"/>
        </w:rPr>
        <w:t>wt</w:t>
      </w:r>
      <w:proofErr w:type="spellEnd"/>
      <w:r w:rsidRPr="008A3213">
        <w:rPr>
          <w:b/>
          <w:sz w:val="28"/>
        </w:rPr>
        <w:t>:</w:t>
      </w:r>
      <w:r w:rsidRPr="008A3213">
        <w:rPr>
          <w:sz w:val="28"/>
        </w:rPr>
        <w:t xml:space="preserve">  4901,   Max Take-Off and Landing </w:t>
      </w:r>
      <w:proofErr w:type="spellStart"/>
      <w:r w:rsidRPr="008A3213">
        <w:rPr>
          <w:sz w:val="28"/>
        </w:rPr>
        <w:t>Wt</w:t>
      </w:r>
      <w:proofErr w:type="spellEnd"/>
      <w:r w:rsidRPr="008A3213">
        <w:rPr>
          <w:sz w:val="28"/>
        </w:rPr>
        <w:t xml:space="preserve">:  4880 </w:t>
      </w:r>
    </w:p>
    <w:p w14:paraId="7F3C61E9" w14:textId="48F8EA67" w:rsidR="0005483E" w:rsidRPr="00BA6ADF" w:rsidRDefault="009155A2">
      <w:pPr>
        <w:rPr>
          <w:sz w:val="28"/>
        </w:rPr>
      </w:pPr>
      <w:r w:rsidRPr="008A3213">
        <w:rPr>
          <w:b/>
          <w:sz w:val="28"/>
        </w:rPr>
        <w:t>Baggage:</w:t>
      </w:r>
      <w:r w:rsidRPr="008A3213">
        <w:rPr>
          <w:sz w:val="28"/>
        </w:rPr>
        <w:t xml:space="preserve">  </w:t>
      </w:r>
      <w:r w:rsidR="00510E23" w:rsidRPr="008A3213">
        <w:rPr>
          <w:sz w:val="28"/>
        </w:rPr>
        <w:t>400lbs Aft, 270lbs forward</w:t>
      </w:r>
    </w:p>
    <w:p w14:paraId="4A85369B" w14:textId="33685838" w:rsidR="0005483E" w:rsidRPr="008A3213" w:rsidRDefault="00510E23">
      <w:pPr>
        <w:rPr>
          <w:sz w:val="28"/>
        </w:rPr>
      </w:pPr>
      <w:r w:rsidRPr="008A3213">
        <w:rPr>
          <w:b/>
          <w:sz w:val="28"/>
        </w:rPr>
        <w:t>Normal Category:</w:t>
      </w:r>
      <w:r w:rsidRPr="008A3213">
        <w:rPr>
          <w:sz w:val="28"/>
        </w:rPr>
        <w:t xml:space="preserve">  No acrobatic maneuvers, including spins prohibited.</w:t>
      </w:r>
    </w:p>
    <w:p w14:paraId="330073D4" w14:textId="035978D7" w:rsidR="00510E23" w:rsidRPr="008A3213" w:rsidRDefault="00510E23">
      <w:pPr>
        <w:rPr>
          <w:sz w:val="28"/>
        </w:rPr>
      </w:pPr>
      <w:r w:rsidRPr="008A3213">
        <w:rPr>
          <w:b/>
          <w:sz w:val="28"/>
        </w:rPr>
        <w:t>Wing Loading:</w:t>
      </w:r>
      <w:r w:rsidRPr="008A3213">
        <w:rPr>
          <w:sz w:val="28"/>
        </w:rPr>
        <w:t xml:space="preserve">   4.4G to -3</w:t>
      </w:r>
      <w:r w:rsidR="0080448F">
        <w:rPr>
          <w:sz w:val="28"/>
        </w:rPr>
        <w:t>.0</w:t>
      </w:r>
      <w:r w:rsidRPr="008A3213">
        <w:rPr>
          <w:sz w:val="28"/>
        </w:rPr>
        <w:t>G with Flaps up</w:t>
      </w:r>
    </w:p>
    <w:p w14:paraId="5F0BFD25" w14:textId="6D43E04B" w:rsidR="00510E23" w:rsidRPr="008A3213" w:rsidRDefault="00510E23">
      <w:pPr>
        <w:rPr>
          <w:sz w:val="28"/>
        </w:rPr>
      </w:pPr>
      <w:r w:rsidRPr="008A3213">
        <w:rPr>
          <w:b/>
          <w:sz w:val="28"/>
        </w:rPr>
        <w:t>Maximum people:</w:t>
      </w:r>
      <w:r w:rsidRPr="008A3213">
        <w:rPr>
          <w:sz w:val="28"/>
        </w:rPr>
        <w:t xml:space="preserve">  5 passengers, 1 pilot.</w:t>
      </w:r>
    </w:p>
    <w:p w14:paraId="74BE1BE5" w14:textId="11C200AB" w:rsidR="00510E23" w:rsidRPr="008A3213" w:rsidRDefault="00510E23">
      <w:pPr>
        <w:rPr>
          <w:sz w:val="28"/>
        </w:rPr>
      </w:pPr>
      <w:r w:rsidRPr="008A3213">
        <w:rPr>
          <w:b/>
          <w:sz w:val="28"/>
        </w:rPr>
        <w:t>MEL:</w:t>
      </w:r>
      <w:r w:rsidRPr="008A3213">
        <w:rPr>
          <w:sz w:val="28"/>
        </w:rPr>
        <w:t xml:space="preserve">   Kinds of operation per POH.</w:t>
      </w:r>
    </w:p>
    <w:p w14:paraId="60009787" w14:textId="6C7F5CBB" w:rsidR="00510E23" w:rsidRPr="008A3213" w:rsidRDefault="00510E23">
      <w:pPr>
        <w:rPr>
          <w:sz w:val="28"/>
        </w:rPr>
      </w:pPr>
      <w:r w:rsidRPr="008A3213">
        <w:rPr>
          <w:b/>
          <w:sz w:val="28"/>
        </w:rPr>
        <w:t>Landing Gear:</w:t>
      </w:r>
      <w:r w:rsidRPr="008A3213">
        <w:rPr>
          <w:sz w:val="28"/>
        </w:rPr>
        <w:t xml:space="preserve">  Max gear extended 150MPH</w:t>
      </w:r>
    </w:p>
    <w:p w14:paraId="50446FBC" w14:textId="63D7420F" w:rsidR="00510E23" w:rsidRPr="008A3213" w:rsidRDefault="00510E23">
      <w:pPr>
        <w:rPr>
          <w:sz w:val="28"/>
        </w:rPr>
      </w:pPr>
      <w:r w:rsidRPr="008A3213">
        <w:rPr>
          <w:b/>
          <w:sz w:val="28"/>
        </w:rPr>
        <w:t>Flight into Know</w:t>
      </w:r>
      <w:r w:rsidR="006505AD" w:rsidRPr="008A3213">
        <w:rPr>
          <w:b/>
          <w:sz w:val="28"/>
        </w:rPr>
        <w:t>n</w:t>
      </w:r>
      <w:r w:rsidRPr="008A3213">
        <w:rPr>
          <w:b/>
          <w:sz w:val="28"/>
        </w:rPr>
        <w:t xml:space="preserve"> Icing:</w:t>
      </w:r>
      <w:r w:rsidRPr="008A3213">
        <w:rPr>
          <w:sz w:val="28"/>
        </w:rPr>
        <w:t xml:space="preserve">  Not Allowed.</w:t>
      </w:r>
    </w:p>
    <w:p w14:paraId="39F98939" w14:textId="6544ECB2" w:rsidR="006505AD" w:rsidRPr="008A3213" w:rsidRDefault="00FA7E60">
      <w:pPr>
        <w:rPr>
          <w:sz w:val="28"/>
        </w:rPr>
      </w:pPr>
      <w:r>
        <w:rPr>
          <w:sz w:val="28"/>
        </w:rPr>
        <w:tab/>
      </w:r>
      <w:r w:rsidRPr="00FA7E60">
        <w:rPr>
          <w:sz w:val="28"/>
          <w:u w:val="single"/>
        </w:rPr>
        <w:t>Propeller is Anti-Ice System</w:t>
      </w:r>
      <w:r>
        <w:rPr>
          <w:sz w:val="28"/>
        </w:rPr>
        <w:t>:</w:t>
      </w:r>
      <w:r w:rsidR="006505AD" w:rsidRPr="008A3213">
        <w:rPr>
          <w:sz w:val="28"/>
        </w:rPr>
        <w:t xml:space="preserve">  Turn On before entering icing conditions.</w:t>
      </w:r>
      <w:r w:rsidR="00A01509" w:rsidRPr="008A3213">
        <w:rPr>
          <w:sz w:val="28"/>
        </w:rPr>
        <w:t xml:space="preserve">  Tank is located in floor of forward baggage area.  Capacity is 3US Gals</w:t>
      </w:r>
      <w:r w:rsidR="00907EAB" w:rsidRPr="008A3213">
        <w:rPr>
          <w:sz w:val="28"/>
        </w:rPr>
        <w:t>.  With a full tank, system endurance is approximately 120 minutes.</w:t>
      </w:r>
    </w:p>
    <w:p w14:paraId="112C38A1" w14:textId="4FD5DF3E" w:rsidR="00A01509" w:rsidRPr="008A3213" w:rsidRDefault="00FA7E60">
      <w:pPr>
        <w:rPr>
          <w:sz w:val="28"/>
        </w:rPr>
      </w:pPr>
      <w:r>
        <w:rPr>
          <w:sz w:val="28"/>
        </w:rPr>
        <w:tab/>
      </w:r>
      <w:r w:rsidRPr="00FA7E60">
        <w:rPr>
          <w:sz w:val="28"/>
          <w:u w:val="single"/>
        </w:rPr>
        <w:t>Deice Boots</w:t>
      </w:r>
      <w:r>
        <w:rPr>
          <w:sz w:val="28"/>
        </w:rPr>
        <w:t>:</w:t>
      </w:r>
      <w:r w:rsidR="00A01509" w:rsidRPr="008A3213">
        <w:rPr>
          <w:sz w:val="28"/>
        </w:rPr>
        <w:t xml:space="preserve">  Be careful not to drag fuel hoses over boots during fueling.</w:t>
      </w:r>
      <w:r w:rsidR="00907EAB" w:rsidRPr="008A3213">
        <w:rPr>
          <w:sz w:val="28"/>
        </w:rPr>
        <w:t xml:space="preserve">  Do not operate the system unless engine is running.</w:t>
      </w:r>
    </w:p>
    <w:p w14:paraId="27B4F2E7" w14:textId="3386DA69" w:rsidR="006505AD" w:rsidRPr="008A3213" w:rsidRDefault="006505AD">
      <w:pPr>
        <w:rPr>
          <w:sz w:val="28"/>
        </w:rPr>
      </w:pPr>
      <w:r w:rsidRPr="008A3213">
        <w:rPr>
          <w:b/>
          <w:sz w:val="28"/>
        </w:rPr>
        <w:t>Oxygen:</w:t>
      </w:r>
      <w:r w:rsidRPr="008A3213">
        <w:rPr>
          <w:sz w:val="28"/>
        </w:rPr>
        <w:t xml:space="preserve">   See </w:t>
      </w:r>
      <w:proofErr w:type="spellStart"/>
      <w:r w:rsidRPr="008A3213">
        <w:rPr>
          <w:sz w:val="28"/>
        </w:rPr>
        <w:t>pg</w:t>
      </w:r>
      <w:proofErr w:type="spellEnd"/>
      <w:r w:rsidRPr="008A3213">
        <w:rPr>
          <w:sz w:val="28"/>
        </w:rPr>
        <w:t xml:space="preserve"> 4-17, 18</w:t>
      </w:r>
    </w:p>
    <w:p w14:paraId="457BA572" w14:textId="3DDA37B0" w:rsidR="006505AD" w:rsidRPr="008A3213" w:rsidRDefault="006505AD">
      <w:pPr>
        <w:rPr>
          <w:sz w:val="28"/>
        </w:rPr>
      </w:pPr>
      <w:r w:rsidRPr="008A3213">
        <w:rPr>
          <w:b/>
          <w:sz w:val="28"/>
        </w:rPr>
        <w:t>Emergency Static Air:</w:t>
      </w:r>
      <w:r w:rsidRPr="008A3213">
        <w:rPr>
          <w:sz w:val="28"/>
        </w:rPr>
        <w:t xml:space="preserve">  Located lower sidewall adjacent to pilot</w:t>
      </w:r>
      <w:r w:rsidR="00907EAB" w:rsidRPr="008A3213">
        <w:rPr>
          <w:sz w:val="28"/>
        </w:rPr>
        <w:t>. Turn to ON to use the alternate static vent.   Provides static pressure from inside the cockpit should the outside static port become blocked.</w:t>
      </w:r>
    </w:p>
    <w:p w14:paraId="7C103D28" w14:textId="6EED3351" w:rsidR="006505AD" w:rsidRPr="008A3213" w:rsidRDefault="006505AD">
      <w:pPr>
        <w:rPr>
          <w:b/>
          <w:sz w:val="28"/>
        </w:rPr>
      </w:pPr>
      <w:r w:rsidRPr="008A3213">
        <w:rPr>
          <w:b/>
          <w:sz w:val="28"/>
        </w:rPr>
        <w:t>Vmc must be don</w:t>
      </w:r>
      <w:r w:rsidR="00907EAB" w:rsidRPr="008A3213">
        <w:rPr>
          <w:b/>
          <w:sz w:val="28"/>
        </w:rPr>
        <w:t>e</w:t>
      </w:r>
      <w:r w:rsidRPr="008A3213">
        <w:rPr>
          <w:b/>
          <w:sz w:val="28"/>
        </w:rPr>
        <w:t xml:space="preserve"> at least 5000 feet above ground in clear air only.</w:t>
      </w:r>
    </w:p>
    <w:p w14:paraId="15D1984F" w14:textId="690E3791" w:rsidR="006505AD" w:rsidRPr="008A3213" w:rsidRDefault="006505AD">
      <w:pPr>
        <w:rPr>
          <w:sz w:val="28"/>
        </w:rPr>
      </w:pPr>
      <w:r w:rsidRPr="008A3213">
        <w:rPr>
          <w:b/>
          <w:sz w:val="28"/>
        </w:rPr>
        <w:t>Max Demonstrated Crosswind:</w:t>
      </w:r>
      <w:r w:rsidR="0029301E">
        <w:rPr>
          <w:sz w:val="28"/>
        </w:rPr>
        <w:t xml:space="preserve">  22</w:t>
      </w:r>
      <w:r w:rsidRPr="008A3213">
        <w:rPr>
          <w:sz w:val="28"/>
        </w:rPr>
        <w:t>kts</w:t>
      </w:r>
    </w:p>
    <w:p w14:paraId="7A8083BF" w14:textId="7155093A" w:rsidR="007350B8" w:rsidRPr="008A3213" w:rsidRDefault="007350B8">
      <w:pPr>
        <w:rPr>
          <w:sz w:val="28"/>
        </w:rPr>
      </w:pPr>
      <w:r w:rsidRPr="008A3213">
        <w:rPr>
          <w:b/>
          <w:sz w:val="28"/>
        </w:rPr>
        <w:t>Single Engine Service Ceiling:</w:t>
      </w:r>
      <w:r w:rsidRPr="008A3213">
        <w:rPr>
          <w:sz w:val="28"/>
        </w:rPr>
        <w:t xml:space="preserve">  See </w:t>
      </w:r>
      <w:proofErr w:type="spellStart"/>
      <w:r w:rsidRPr="008A3213">
        <w:rPr>
          <w:sz w:val="28"/>
        </w:rPr>
        <w:t>pg</w:t>
      </w:r>
      <w:proofErr w:type="spellEnd"/>
      <w:r w:rsidRPr="008A3213">
        <w:rPr>
          <w:sz w:val="28"/>
        </w:rPr>
        <w:t xml:space="preserve"> 5-32</w:t>
      </w:r>
    </w:p>
    <w:p w14:paraId="2F4B2847" w14:textId="664FE350" w:rsidR="007350B8" w:rsidRPr="008A3213" w:rsidRDefault="007350B8">
      <w:pPr>
        <w:rPr>
          <w:color w:val="FF0000"/>
          <w:sz w:val="28"/>
        </w:rPr>
      </w:pPr>
      <w:r w:rsidRPr="008A3213">
        <w:rPr>
          <w:b/>
          <w:sz w:val="28"/>
        </w:rPr>
        <w:t>W&amp;B:</w:t>
      </w:r>
      <w:r w:rsidRPr="008A3213">
        <w:rPr>
          <w:sz w:val="28"/>
        </w:rPr>
        <w:t xml:space="preserve">   </w:t>
      </w:r>
      <w:r w:rsidRPr="008A3213">
        <w:rPr>
          <w:color w:val="FF0000"/>
          <w:sz w:val="28"/>
        </w:rPr>
        <w:t>Insert Graphs and Loading Form here</w:t>
      </w:r>
    </w:p>
    <w:p w14:paraId="5775B95F" w14:textId="29702BD8" w:rsidR="006505AD" w:rsidRPr="008A3213" w:rsidRDefault="007350B8">
      <w:pPr>
        <w:rPr>
          <w:sz w:val="28"/>
        </w:rPr>
      </w:pPr>
      <w:r w:rsidRPr="008A3213">
        <w:rPr>
          <w:b/>
          <w:sz w:val="28"/>
        </w:rPr>
        <w:t>Parking Brake:</w:t>
      </w:r>
      <w:r w:rsidRPr="008A3213">
        <w:rPr>
          <w:sz w:val="28"/>
        </w:rPr>
        <w:t xml:space="preserve">  Located just left of the elevator tab wheel on the pilot’s subpanel.   To set parking brakes, pull control out and depress the pilot’s toe pedals until firm.  Push the control in to release brakes.</w:t>
      </w:r>
    </w:p>
    <w:p w14:paraId="5A69823E" w14:textId="151B2C11" w:rsidR="00A01509" w:rsidRPr="008A3213" w:rsidRDefault="00A01509">
      <w:pPr>
        <w:rPr>
          <w:sz w:val="28"/>
        </w:rPr>
      </w:pPr>
      <w:r w:rsidRPr="008A3213">
        <w:rPr>
          <w:sz w:val="28"/>
        </w:rPr>
        <w:tab/>
      </w:r>
      <w:r w:rsidRPr="00FA7E60">
        <w:rPr>
          <w:sz w:val="28"/>
          <w:u w:val="single"/>
        </w:rPr>
        <w:t>Brake reservoir</w:t>
      </w:r>
      <w:r w:rsidRPr="008A3213">
        <w:rPr>
          <w:sz w:val="28"/>
        </w:rPr>
        <w:t>:  Located thru the nose baggage compartment.</w:t>
      </w:r>
    </w:p>
    <w:p w14:paraId="5C0B957A" w14:textId="7199B158" w:rsidR="007350B8" w:rsidRPr="008A3213" w:rsidRDefault="007350B8">
      <w:pPr>
        <w:rPr>
          <w:sz w:val="28"/>
        </w:rPr>
      </w:pPr>
      <w:r w:rsidRPr="008A3213">
        <w:rPr>
          <w:b/>
          <w:sz w:val="28"/>
        </w:rPr>
        <w:lastRenderedPageBreak/>
        <w:t>Battery:</w:t>
      </w:r>
      <w:r w:rsidRPr="008A3213">
        <w:rPr>
          <w:sz w:val="28"/>
        </w:rPr>
        <w:t xml:space="preserve">  Located in the floor</w:t>
      </w:r>
      <w:r w:rsidR="0080448F">
        <w:rPr>
          <w:sz w:val="28"/>
        </w:rPr>
        <w:t xml:space="preserve"> of the forward baggage area.  Two</w:t>
      </w:r>
      <w:r w:rsidRPr="008A3213">
        <w:rPr>
          <w:sz w:val="28"/>
        </w:rPr>
        <w:t xml:space="preserve"> 12V batteries in series giving 24V battery system</w:t>
      </w:r>
    </w:p>
    <w:p w14:paraId="4376C69E" w14:textId="7E1EAD3F" w:rsidR="001F2DF0" w:rsidRPr="008A3213" w:rsidRDefault="001F2DF0">
      <w:pPr>
        <w:rPr>
          <w:sz w:val="28"/>
        </w:rPr>
      </w:pPr>
      <w:r w:rsidRPr="008A3213">
        <w:rPr>
          <w:b/>
          <w:sz w:val="28"/>
        </w:rPr>
        <w:t>Generators:</w:t>
      </w:r>
      <w:r w:rsidRPr="008A3213">
        <w:rPr>
          <w:sz w:val="28"/>
        </w:rPr>
        <w:t xml:space="preserve">  Two 40Amp, 24Volt Generators.  Generators don’t charge unless RPM is greater than 1500.</w:t>
      </w:r>
    </w:p>
    <w:p w14:paraId="12F568BD" w14:textId="79E93CD3" w:rsidR="001F2DF0" w:rsidRPr="008A3213" w:rsidRDefault="001F2DF0">
      <w:pPr>
        <w:rPr>
          <w:sz w:val="28"/>
        </w:rPr>
      </w:pPr>
      <w:r w:rsidRPr="008A3213">
        <w:rPr>
          <w:b/>
          <w:sz w:val="28"/>
        </w:rPr>
        <w:t>External Power:</w:t>
      </w:r>
      <w:r w:rsidRPr="008A3213">
        <w:rPr>
          <w:sz w:val="28"/>
        </w:rPr>
        <w:t xml:space="preserve">  Located in the outboard side of the left engine.  Battery switch should be ON.</w:t>
      </w:r>
    </w:p>
    <w:p w14:paraId="11B54B80" w14:textId="1ED131A0" w:rsidR="007350B8" w:rsidRPr="008A3213" w:rsidRDefault="007350B8">
      <w:pPr>
        <w:rPr>
          <w:sz w:val="28"/>
        </w:rPr>
      </w:pPr>
      <w:r w:rsidRPr="008A3213">
        <w:rPr>
          <w:b/>
          <w:sz w:val="28"/>
        </w:rPr>
        <w:t>Tires:</w:t>
      </w:r>
      <w:r w:rsidRPr="008A3213">
        <w:rPr>
          <w:sz w:val="28"/>
        </w:rPr>
        <w:t xml:space="preserve">  6.5X8ply mains, 5.00x</w:t>
      </w:r>
      <w:r w:rsidR="00A01509" w:rsidRPr="008A3213">
        <w:rPr>
          <w:sz w:val="28"/>
        </w:rPr>
        <w:t>5ply nose wheel inflated to 50psi.</w:t>
      </w:r>
    </w:p>
    <w:p w14:paraId="0878D4B2" w14:textId="73C1C556" w:rsidR="00A01509" w:rsidRPr="008A3213" w:rsidRDefault="00A01509">
      <w:pPr>
        <w:rPr>
          <w:sz w:val="28"/>
        </w:rPr>
      </w:pPr>
      <w:r w:rsidRPr="008A3213">
        <w:rPr>
          <w:b/>
          <w:sz w:val="28"/>
        </w:rPr>
        <w:t>Control Surfaces:</w:t>
      </w:r>
      <w:r w:rsidRPr="008A3213">
        <w:rPr>
          <w:sz w:val="28"/>
        </w:rPr>
        <w:t xml:space="preserve">  Bearing support</w:t>
      </w:r>
      <w:r w:rsidR="0080448F">
        <w:rPr>
          <w:sz w:val="28"/>
        </w:rPr>
        <w:t>ed and operated thru push-pull r</w:t>
      </w:r>
      <w:r w:rsidRPr="008A3213">
        <w:rPr>
          <w:sz w:val="28"/>
        </w:rPr>
        <w:t>ods and cable systems terminating in bell</w:t>
      </w:r>
      <w:r w:rsidR="00FA7E60">
        <w:rPr>
          <w:sz w:val="28"/>
        </w:rPr>
        <w:t xml:space="preserve"> </w:t>
      </w:r>
      <w:r w:rsidRPr="008A3213">
        <w:rPr>
          <w:sz w:val="28"/>
        </w:rPr>
        <w:t>cranks.</w:t>
      </w:r>
    </w:p>
    <w:p w14:paraId="117EA884" w14:textId="08C5309B" w:rsidR="00FA2D9E" w:rsidRPr="008A3213" w:rsidRDefault="00FA2D9E">
      <w:pPr>
        <w:rPr>
          <w:sz w:val="28"/>
        </w:rPr>
      </w:pPr>
      <w:r w:rsidRPr="008A3213">
        <w:rPr>
          <w:b/>
          <w:sz w:val="28"/>
        </w:rPr>
        <w:t>Nose</w:t>
      </w:r>
      <w:r w:rsidR="008A3213" w:rsidRPr="008A3213">
        <w:rPr>
          <w:b/>
          <w:sz w:val="28"/>
        </w:rPr>
        <w:t xml:space="preserve"> </w:t>
      </w:r>
      <w:r w:rsidRPr="008A3213">
        <w:rPr>
          <w:b/>
          <w:sz w:val="28"/>
        </w:rPr>
        <w:t>wheel:</w:t>
      </w:r>
      <w:r w:rsidR="0080448F">
        <w:rPr>
          <w:sz w:val="28"/>
        </w:rPr>
        <w:t xml:space="preserve">  S</w:t>
      </w:r>
      <w:r w:rsidRPr="008A3213">
        <w:rPr>
          <w:sz w:val="28"/>
        </w:rPr>
        <w:t>pring loaded linkage from the nose gear to the adjustable rudder pedals allow for nose wheel steering.</w:t>
      </w:r>
    </w:p>
    <w:p w14:paraId="1E846C9C" w14:textId="032F1143" w:rsidR="00A01509" w:rsidRPr="008A3213" w:rsidRDefault="00FA2D9E">
      <w:pPr>
        <w:rPr>
          <w:sz w:val="28"/>
        </w:rPr>
      </w:pPr>
      <w:r w:rsidRPr="008A3213">
        <w:rPr>
          <w:b/>
          <w:sz w:val="28"/>
        </w:rPr>
        <w:t>Trim:</w:t>
      </w:r>
      <w:r w:rsidRPr="008A3213">
        <w:rPr>
          <w:sz w:val="28"/>
        </w:rPr>
        <w:t xml:space="preserve">   Elevator, aileron</w:t>
      </w:r>
      <w:r w:rsidR="00D75B4E">
        <w:rPr>
          <w:sz w:val="28"/>
        </w:rPr>
        <w:t>, rudder</w:t>
      </w:r>
      <w:r w:rsidRPr="008A3213">
        <w:rPr>
          <w:sz w:val="28"/>
        </w:rPr>
        <w:t>.</w:t>
      </w:r>
    </w:p>
    <w:p w14:paraId="671A9754" w14:textId="533DAC37" w:rsidR="00FA2D9E" w:rsidRPr="008A3213" w:rsidRDefault="00FA2D9E">
      <w:pPr>
        <w:rPr>
          <w:sz w:val="28"/>
        </w:rPr>
      </w:pPr>
      <w:r w:rsidRPr="008A3213">
        <w:rPr>
          <w:b/>
          <w:sz w:val="28"/>
        </w:rPr>
        <w:t>Flaps:</w:t>
      </w:r>
      <w:r w:rsidRPr="008A3213">
        <w:rPr>
          <w:sz w:val="28"/>
        </w:rPr>
        <w:t xml:space="preserve">  Three Position Switch (Up, Down, OFF).  Limit switches automatically turn off the electric motor when the flaps reach the extremes of travel.</w:t>
      </w:r>
    </w:p>
    <w:p w14:paraId="74CCFA6F" w14:textId="0FE64E94" w:rsidR="00FA2D9E" w:rsidRPr="008A3213" w:rsidRDefault="00FA2D9E">
      <w:pPr>
        <w:rPr>
          <w:sz w:val="28"/>
        </w:rPr>
      </w:pPr>
      <w:r w:rsidRPr="008A3213">
        <w:rPr>
          <w:b/>
          <w:sz w:val="28"/>
        </w:rPr>
        <w:t>Flap lights:</w:t>
      </w:r>
      <w:r w:rsidRPr="008A3213">
        <w:rPr>
          <w:sz w:val="28"/>
        </w:rPr>
        <w:t xml:space="preserve">    Green for UP,  Red for DOWN.   Intermediate 20 and 10 </w:t>
      </w:r>
      <w:proofErr w:type="spellStart"/>
      <w:r w:rsidRPr="008A3213">
        <w:rPr>
          <w:sz w:val="28"/>
        </w:rPr>
        <w:t>deg</w:t>
      </w:r>
      <w:proofErr w:type="spellEnd"/>
      <w:r w:rsidRPr="008A3213">
        <w:rPr>
          <w:sz w:val="28"/>
        </w:rPr>
        <w:t xml:space="preserve"> position are indicate</w:t>
      </w:r>
      <w:r w:rsidR="0080448F">
        <w:rPr>
          <w:sz w:val="28"/>
        </w:rPr>
        <w:t>d</w:t>
      </w:r>
      <w:r w:rsidRPr="008A3213">
        <w:rPr>
          <w:sz w:val="28"/>
        </w:rPr>
        <w:t xml:space="preserve"> by lines painted on the leading edge of the left flap.</w:t>
      </w:r>
    </w:p>
    <w:p w14:paraId="0004A223" w14:textId="1DBEB5C4" w:rsidR="00FA2D9E" w:rsidRPr="008A3213" w:rsidRDefault="00FA2D9E">
      <w:pPr>
        <w:rPr>
          <w:sz w:val="28"/>
        </w:rPr>
      </w:pPr>
      <w:r w:rsidRPr="008A3213">
        <w:rPr>
          <w:b/>
          <w:sz w:val="28"/>
        </w:rPr>
        <w:t>Landing Gear:</w:t>
      </w:r>
      <w:r w:rsidR="00A709D5" w:rsidRPr="008A3213">
        <w:rPr>
          <w:sz w:val="28"/>
        </w:rPr>
        <w:t xml:space="preserve"> </w:t>
      </w:r>
      <w:r w:rsidR="00897739" w:rsidRPr="008A3213">
        <w:rPr>
          <w:sz w:val="28"/>
        </w:rPr>
        <w:t xml:space="preserve">  Adjustable linkage connected to an actuator assembly mounted beneath the front seats.   The actuator (worm gear) is driven by an electric motor.   </w:t>
      </w:r>
    </w:p>
    <w:p w14:paraId="384FEE21" w14:textId="78CE6C7B" w:rsidR="00897739" w:rsidRPr="008A3213" w:rsidRDefault="00897739" w:rsidP="00FA7E60">
      <w:pPr>
        <w:ind w:left="720"/>
        <w:rPr>
          <w:sz w:val="28"/>
        </w:rPr>
      </w:pPr>
      <w:r w:rsidRPr="00FA7E60">
        <w:rPr>
          <w:sz w:val="28"/>
          <w:u w:val="single"/>
        </w:rPr>
        <w:t>Two position switch</w:t>
      </w:r>
      <w:r w:rsidRPr="008A3213">
        <w:rPr>
          <w:sz w:val="28"/>
        </w:rPr>
        <w:t>:  Up and Down.</w:t>
      </w:r>
    </w:p>
    <w:p w14:paraId="673D6AFB" w14:textId="2224954F" w:rsidR="00897739" w:rsidRPr="008A3213" w:rsidRDefault="00897739" w:rsidP="00FA7E60">
      <w:pPr>
        <w:ind w:left="720"/>
        <w:rPr>
          <w:sz w:val="28"/>
        </w:rPr>
      </w:pPr>
      <w:r w:rsidRPr="00FA7E60">
        <w:rPr>
          <w:sz w:val="28"/>
          <w:u w:val="single"/>
        </w:rPr>
        <w:t>Position Indicators</w:t>
      </w:r>
      <w:r w:rsidRPr="008A3213">
        <w:rPr>
          <w:sz w:val="28"/>
        </w:rPr>
        <w:t>:  Red for gear up,  Green for gear down.  A mechanical pointer at the base of the console shows the position of the nose gear.</w:t>
      </w:r>
    </w:p>
    <w:p w14:paraId="4266EF5E" w14:textId="442D450F" w:rsidR="00897739" w:rsidRPr="008A3213" w:rsidRDefault="00897739" w:rsidP="00FA7E60">
      <w:pPr>
        <w:ind w:left="720"/>
        <w:rPr>
          <w:sz w:val="28"/>
        </w:rPr>
      </w:pPr>
      <w:r w:rsidRPr="00FA7E60">
        <w:rPr>
          <w:sz w:val="28"/>
          <w:u w:val="single"/>
        </w:rPr>
        <w:t>Squat Switch</w:t>
      </w:r>
      <w:r w:rsidRPr="008A3213">
        <w:rPr>
          <w:sz w:val="28"/>
        </w:rPr>
        <w:t>:  Main strut safety switch op</w:t>
      </w:r>
      <w:r w:rsidR="00E44D58">
        <w:rPr>
          <w:sz w:val="28"/>
        </w:rPr>
        <w:t>erat</w:t>
      </w:r>
      <w:bookmarkStart w:id="0" w:name="_GoBack"/>
      <w:bookmarkEnd w:id="0"/>
      <w:r w:rsidRPr="008A3213">
        <w:rPr>
          <w:sz w:val="28"/>
        </w:rPr>
        <w:t>es the control circuit when the strut is compressed.</w:t>
      </w:r>
    </w:p>
    <w:p w14:paraId="66E24842" w14:textId="4BA71CCE" w:rsidR="00897739" w:rsidRPr="008A3213" w:rsidRDefault="00897739">
      <w:pPr>
        <w:rPr>
          <w:sz w:val="28"/>
        </w:rPr>
      </w:pPr>
      <w:r w:rsidRPr="008A3213">
        <w:rPr>
          <w:sz w:val="28"/>
        </w:rPr>
        <w:tab/>
      </w:r>
      <w:r w:rsidRPr="00FA7E60">
        <w:rPr>
          <w:sz w:val="28"/>
          <w:u w:val="single"/>
        </w:rPr>
        <w:t>Warning horn</w:t>
      </w:r>
      <w:r w:rsidR="0080448F">
        <w:rPr>
          <w:sz w:val="28"/>
        </w:rPr>
        <w:t>:  T</w:t>
      </w:r>
      <w:r w:rsidRPr="008A3213">
        <w:rPr>
          <w:sz w:val="28"/>
        </w:rPr>
        <w:t>hrottle below about 12”MP</w:t>
      </w:r>
      <w:r w:rsidR="0080448F">
        <w:rPr>
          <w:sz w:val="28"/>
        </w:rPr>
        <w:t xml:space="preserve"> with gear up</w:t>
      </w:r>
      <w:r w:rsidRPr="008A3213">
        <w:rPr>
          <w:sz w:val="28"/>
        </w:rPr>
        <w:t>.</w:t>
      </w:r>
    </w:p>
    <w:p w14:paraId="759B8EFD" w14:textId="20FD2367" w:rsidR="00897739" w:rsidRPr="008A3213" w:rsidRDefault="00897739">
      <w:pPr>
        <w:rPr>
          <w:sz w:val="28"/>
        </w:rPr>
      </w:pPr>
      <w:r w:rsidRPr="008A3213">
        <w:rPr>
          <w:sz w:val="28"/>
        </w:rPr>
        <w:tab/>
      </w:r>
      <w:r w:rsidRPr="00FA7E60">
        <w:rPr>
          <w:sz w:val="28"/>
          <w:u w:val="single"/>
        </w:rPr>
        <w:t>Manual Extension</w:t>
      </w:r>
      <w:r w:rsidRPr="008A3213">
        <w:rPr>
          <w:sz w:val="28"/>
        </w:rPr>
        <w:t>:  Can extend but not retract.  Approximately 55 turns of the crank.</w:t>
      </w:r>
    </w:p>
    <w:p w14:paraId="2E417A4A" w14:textId="00975763" w:rsidR="00897739" w:rsidRPr="008A3213" w:rsidRDefault="001F2DF0">
      <w:pPr>
        <w:rPr>
          <w:sz w:val="28"/>
        </w:rPr>
      </w:pPr>
      <w:r w:rsidRPr="00FA7E60">
        <w:rPr>
          <w:b/>
          <w:sz w:val="28"/>
        </w:rPr>
        <w:t>Cowl Flaps:</w:t>
      </w:r>
      <w:r w:rsidRPr="008A3213">
        <w:rPr>
          <w:sz w:val="28"/>
        </w:rPr>
        <w:t xml:space="preserve">  Amber light indicates either cowl flap is open.</w:t>
      </w:r>
    </w:p>
    <w:p w14:paraId="03CF5D12" w14:textId="6FD57655" w:rsidR="001F2DF0" w:rsidRPr="008A3213" w:rsidRDefault="001F2DF0">
      <w:pPr>
        <w:rPr>
          <w:sz w:val="28"/>
        </w:rPr>
      </w:pPr>
      <w:r w:rsidRPr="00FA7E60">
        <w:rPr>
          <w:b/>
          <w:sz w:val="28"/>
        </w:rPr>
        <w:t>Internal lights:</w:t>
      </w:r>
      <w:r w:rsidRPr="008A3213">
        <w:rPr>
          <w:sz w:val="28"/>
        </w:rPr>
        <w:t xml:space="preserve">  Three rheostats located beneath the control console.</w:t>
      </w:r>
    </w:p>
    <w:p w14:paraId="1BC44503" w14:textId="77973AB1" w:rsidR="00FA2D9E" w:rsidRPr="008A3213" w:rsidRDefault="001F2DF0">
      <w:pPr>
        <w:rPr>
          <w:sz w:val="28"/>
        </w:rPr>
      </w:pPr>
      <w:r w:rsidRPr="00FA7E60">
        <w:rPr>
          <w:b/>
          <w:sz w:val="28"/>
        </w:rPr>
        <w:lastRenderedPageBreak/>
        <w:t>Heater:</w:t>
      </w:r>
      <w:r w:rsidRPr="008A3213">
        <w:rPr>
          <w:sz w:val="28"/>
        </w:rPr>
        <w:t xml:space="preserve">  Located in the nose.</w:t>
      </w:r>
      <w:r w:rsidR="00FE017C" w:rsidRPr="008A3213">
        <w:rPr>
          <w:sz w:val="28"/>
        </w:rPr>
        <w:t xml:space="preserve">   Five outlets:  forward of the pilot and copilot seats, aft of the copilot seat, aft of the copilot side middle passenger seat, and defrost.  A fuse is located.    When heating, Cabin Air control should be full forward.  If the Cabin Air control is pulled out more than halfway, the heater will not operate.   The blower will only work if the landing gear is extended and the Cabin Air Control is pushed in at least halfway.</w:t>
      </w:r>
    </w:p>
    <w:p w14:paraId="28B7958F" w14:textId="72FFCAAA" w:rsidR="00907EAB" w:rsidRPr="008A3213" w:rsidRDefault="00907EAB">
      <w:pPr>
        <w:rPr>
          <w:sz w:val="28"/>
        </w:rPr>
      </w:pPr>
      <w:r w:rsidRPr="00FA7E60">
        <w:rPr>
          <w:b/>
          <w:sz w:val="28"/>
        </w:rPr>
        <w:t>Stall Warning Horn:</w:t>
      </w:r>
      <w:r w:rsidRPr="008A3213">
        <w:rPr>
          <w:sz w:val="28"/>
        </w:rPr>
        <w:t xml:space="preserve">  Triggered by a sensing vane on the left wing.  The pitot heat switch applies electricity to heat the stall warning vane.</w:t>
      </w:r>
    </w:p>
    <w:p w14:paraId="4F4EC493" w14:textId="77777777" w:rsidR="007350B8" w:rsidRPr="008A3213" w:rsidRDefault="007350B8">
      <w:pPr>
        <w:rPr>
          <w:sz w:val="28"/>
        </w:rPr>
      </w:pPr>
    </w:p>
    <w:p w14:paraId="6DC9B2DA" w14:textId="212EB7A9" w:rsidR="006505AD" w:rsidRDefault="00335C4E">
      <w:pPr>
        <w:rPr>
          <w:sz w:val="28"/>
        </w:rPr>
      </w:pPr>
      <w:r w:rsidRPr="00335C4E">
        <w:rPr>
          <w:noProof/>
          <w:sz w:val="28"/>
        </w:rPr>
        <w:lastRenderedPageBreak/>
        <w:drawing>
          <wp:inline distT="0" distB="0" distL="0" distR="0" wp14:anchorId="1CB4555D" wp14:editId="25272E30">
            <wp:extent cx="5476875" cy="9553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76875" cy="9553575"/>
                    </a:xfrm>
                    <a:prstGeom prst="rect">
                      <a:avLst/>
                    </a:prstGeom>
                    <a:noFill/>
                    <a:ln>
                      <a:noFill/>
                    </a:ln>
                  </pic:spPr>
                </pic:pic>
              </a:graphicData>
            </a:graphic>
          </wp:inline>
        </w:drawing>
      </w:r>
    </w:p>
    <w:p w14:paraId="1848907C" w14:textId="670AF631" w:rsidR="00335C4E" w:rsidRDefault="00335C4E">
      <w:pPr>
        <w:rPr>
          <w:sz w:val="28"/>
        </w:rPr>
      </w:pPr>
      <w:r w:rsidRPr="00335C4E">
        <w:rPr>
          <w:noProof/>
          <w:sz w:val="28"/>
        </w:rPr>
        <w:lastRenderedPageBreak/>
        <w:drawing>
          <wp:inline distT="0" distB="0" distL="0" distR="0" wp14:anchorId="621C04E2" wp14:editId="4912FC9B">
            <wp:extent cx="5943600" cy="2929205"/>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929205"/>
                    </a:xfrm>
                    <a:prstGeom prst="rect">
                      <a:avLst/>
                    </a:prstGeom>
                    <a:noFill/>
                    <a:ln>
                      <a:noFill/>
                    </a:ln>
                  </pic:spPr>
                </pic:pic>
              </a:graphicData>
            </a:graphic>
          </wp:inline>
        </w:drawing>
      </w:r>
    </w:p>
    <w:p w14:paraId="27796E60" w14:textId="77777777" w:rsidR="00335C4E" w:rsidRDefault="00335C4E">
      <w:pPr>
        <w:rPr>
          <w:sz w:val="28"/>
        </w:rPr>
      </w:pPr>
    </w:p>
    <w:p w14:paraId="7871AE02" w14:textId="10C66E12" w:rsidR="00335C4E" w:rsidRDefault="00335C4E">
      <w:pPr>
        <w:rPr>
          <w:sz w:val="28"/>
        </w:rPr>
      </w:pPr>
      <w:r w:rsidRPr="00335C4E">
        <w:rPr>
          <w:noProof/>
          <w:sz w:val="28"/>
        </w:rPr>
        <w:drawing>
          <wp:inline distT="0" distB="0" distL="0" distR="0" wp14:anchorId="7B684433" wp14:editId="148A17F9">
            <wp:extent cx="5172075" cy="47434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72075" cy="4743450"/>
                    </a:xfrm>
                    <a:prstGeom prst="rect">
                      <a:avLst/>
                    </a:prstGeom>
                    <a:noFill/>
                    <a:ln>
                      <a:noFill/>
                    </a:ln>
                  </pic:spPr>
                </pic:pic>
              </a:graphicData>
            </a:graphic>
          </wp:inline>
        </w:drawing>
      </w:r>
    </w:p>
    <w:p w14:paraId="68E1E71B" w14:textId="4EBA2B4E" w:rsidR="00335C4E" w:rsidRDefault="00AE56A6">
      <w:pPr>
        <w:rPr>
          <w:sz w:val="28"/>
        </w:rPr>
      </w:pPr>
      <w:r w:rsidRPr="00AE56A6">
        <w:rPr>
          <w:noProof/>
          <w:sz w:val="28"/>
        </w:rPr>
        <w:lastRenderedPageBreak/>
        <w:drawing>
          <wp:inline distT="0" distB="0" distL="0" distR="0" wp14:anchorId="23B3FA5B" wp14:editId="263808E6">
            <wp:extent cx="5095875" cy="85725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95875" cy="8572500"/>
                    </a:xfrm>
                    <a:prstGeom prst="rect">
                      <a:avLst/>
                    </a:prstGeom>
                    <a:noFill/>
                    <a:ln>
                      <a:noFill/>
                    </a:ln>
                  </pic:spPr>
                </pic:pic>
              </a:graphicData>
            </a:graphic>
          </wp:inline>
        </w:drawing>
      </w:r>
    </w:p>
    <w:p w14:paraId="571C41AD" w14:textId="6777D8F9" w:rsidR="00AE56A6" w:rsidRDefault="00AE56A6">
      <w:pPr>
        <w:rPr>
          <w:sz w:val="28"/>
        </w:rPr>
      </w:pPr>
      <w:r w:rsidRPr="00AE56A6">
        <w:rPr>
          <w:noProof/>
          <w:sz w:val="28"/>
        </w:rPr>
        <w:lastRenderedPageBreak/>
        <w:drawing>
          <wp:inline distT="0" distB="0" distL="0" distR="0" wp14:anchorId="7E76212B" wp14:editId="37C6FA29">
            <wp:extent cx="5172075" cy="85153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2075" cy="8515350"/>
                    </a:xfrm>
                    <a:prstGeom prst="rect">
                      <a:avLst/>
                    </a:prstGeom>
                    <a:noFill/>
                    <a:ln>
                      <a:noFill/>
                    </a:ln>
                  </pic:spPr>
                </pic:pic>
              </a:graphicData>
            </a:graphic>
          </wp:inline>
        </w:drawing>
      </w:r>
    </w:p>
    <w:p w14:paraId="0ECC7ABA" w14:textId="77777777" w:rsidR="00AE56A6" w:rsidRDefault="00AE56A6">
      <w:pPr>
        <w:rPr>
          <w:sz w:val="28"/>
        </w:rPr>
        <w:sectPr w:rsidR="00AE56A6" w:rsidSect="00AE56A6">
          <w:pgSz w:w="12240" w:h="15840"/>
          <w:pgMar w:top="1440" w:right="1440" w:bottom="1440" w:left="1440" w:header="720" w:footer="720" w:gutter="0"/>
          <w:cols w:space="720"/>
          <w:docGrid w:linePitch="360"/>
        </w:sectPr>
      </w:pPr>
    </w:p>
    <w:p w14:paraId="7BCBBFBD" w14:textId="597F96E3" w:rsidR="00AE56A6" w:rsidRDefault="00AE56A6">
      <w:pPr>
        <w:rPr>
          <w:sz w:val="28"/>
        </w:rPr>
      </w:pPr>
      <w:r w:rsidRPr="00AE56A6">
        <w:rPr>
          <w:noProof/>
          <w:sz w:val="28"/>
        </w:rPr>
        <w:lastRenderedPageBreak/>
        <w:drawing>
          <wp:inline distT="0" distB="0" distL="0" distR="0" wp14:anchorId="2E30AB54" wp14:editId="167D6F80">
            <wp:extent cx="8397406" cy="510540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12134" cy="5114354"/>
                    </a:xfrm>
                    <a:prstGeom prst="rect">
                      <a:avLst/>
                    </a:prstGeom>
                    <a:noFill/>
                    <a:ln>
                      <a:noFill/>
                    </a:ln>
                  </pic:spPr>
                </pic:pic>
              </a:graphicData>
            </a:graphic>
          </wp:inline>
        </w:drawing>
      </w:r>
    </w:p>
    <w:p w14:paraId="45A1EC3C" w14:textId="77777777" w:rsidR="00AE56A6" w:rsidRDefault="00AE56A6">
      <w:pPr>
        <w:rPr>
          <w:sz w:val="28"/>
        </w:rPr>
        <w:sectPr w:rsidR="00AE56A6" w:rsidSect="00AE56A6">
          <w:pgSz w:w="15840" w:h="12240" w:orient="landscape"/>
          <w:pgMar w:top="1440" w:right="1440" w:bottom="1440" w:left="1440" w:header="720" w:footer="720" w:gutter="0"/>
          <w:cols w:space="720"/>
          <w:docGrid w:linePitch="360"/>
        </w:sectPr>
      </w:pPr>
    </w:p>
    <w:p w14:paraId="15C9079E" w14:textId="652B3520" w:rsidR="00AE56A6" w:rsidRDefault="00AE56A6">
      <w:pPr>
        <w:rPr>
          <w:sz w:val="28"/>
        </w:rPr>
      </w:pPr>
      <w:r w:rsidRPr="00AE56A6">
        <w:rPr>
          <w:noProof/>
          <w:sz w:val="28"/>
        </w:rPr>
        <w:lastRenderedPageBreak/>
        <w:drawing>
          <wp:inline distT="0" distB="0" distL="0" distR="0" wp14:anchorId="6FA055E8" wp14:editId="6733BD99">
            <wp:extent cx="5095875" cy="85058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5875" cy="8505825"/>
                    </a:xfrm>
                    <a:prstGeom prst="rect">
                      <a:avLst/>
                    </a:prstGeom>
                    <a:noFill/>
                    <a:ln>
                      <a:noFill/>
                    </a:ln>
                  </pic:spPr>
                </pic:pic>
              </a:graphicData>
            </a:graphic>
          </wp:inline>
        </w:drawing>
      </w:r>
    </w:p>
    <w:p w14:paraId="074CA8B1" w14:textId="03C7753F" w:rsidR="00AE56A6" w:rsidRDefault="00AE56A6">
      <w:pPr>
        <w:rPr>
          <w:sz w:val="28"/>
        </w:rPr>
      </w:pPr>
      <w:r w:rsidRPr="00AE56A6">
        <w:rPr>
          <w:noProof/>
          <w:sz w:val="28"/>
        </w:rPr>
        <w:lastRenderedPageBreak/>
        <w:drawing>
          <wp:inline distT="0" distB="0" distL="0" distR="0" wp14:anchorId="2192ADA4" wp14:editId="6962864F">
            <wp:extent cx="5057775" cy="43243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7775" cy="4324350"/>
                    </a:xfrm>
                    <a:prstGeom prst="rect">
                      <a:avLst/>
                    </a:prstGeom>
                    <a:noFill/>
                    <a:ln>
                      <a:noFill/>
                    </a:ln>
                  </pic:spPr>
                </pic:pic>
              </a:graphicData>
            </a:graphic>
          </wp:inline>
        </w:drawing>
      </w:r>
    </w:p>
    <w:p w14:paraId="15E9B5A0" w14:textId="7A0051CD" w:rsidR="00AE56A6" w:rsidRDefault="00AE56A6">
      <w:pPr>
        <w:rPr>
          <w:sz w:val="28"/>
        </w:rPr>
      </w:pPr>
      <w:r w:rsidRPr="00AE56A6">
        <w:rPr>
          <w:noProof/>
          <w:sz w:val="28"/>
        </w:rPr>
        <w:lastRenderedPageBreak/>
        <w:drawing>
          <wp:inline distT="0" distB="0" distL="0" distR="0" wp14:anchorId="73EC0558" wp14:editId="4987CE40">
            <wp:extent cx="5172075" cy="69532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2075" cy="6953250"/>
                    </a:xfrm>
                    <a:prstGeom prst="rect">
                      <a:avLst/>
                    </a:prstGeom>
                    <a:noFill/>
                    <a:ln>
                      <a:noFill/>
                    </a:ln>
                  </pic:spPr>
                </pic:pic>
              </a:graphicData>
            </a:graphic>
          </wp:inline>
        </w:drawing>
      </w:r>
    </w:p>
    <w:p w14:paraId="794F1C88" w14:textId="77777777" w:rsidR="00AE56A6" w:rsidRDefault="00AE56A6">
      <w:pPr>
        <w:rPr>
          <w:sz w:val="28"/>
        </w:rPr>
      </w:pPr>
    </w:p>
    <w:p w14:paraId="0F29A2F6" w14:textId="1BFF89A9" w:rsidR="00AE56A6" w:rsidRDefault="00AE56A6">
      <w:pPr>
        <w:rPr>
          <w:sz w:val="28"/>
        </w:rPr>
      </w:pPr>
      <w:r w:rsidRPr="00AE56A6">
        <w:rPr>
          <w:noProof/>
          <w:sz w:val="28"/>
        </w:rPr>
        <w:lastRenderedPageBreak/>
        <w:drawing>
          <wp:inline distT="0" distB="0" distL="0" distR="0" wp14:anchorId="05A6723F" wp14:editId="286DEBE5">
            <wp:extent cx="5172075" cy="84105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2075" cy="8410575"/>
                    </a:xfrm>
                    <a:prstGeom prst="rect">
                      <a:avLst/>
                    </a:prstGeom>
                    <a:noFill/>
                    <a:ln>
                      <a:noFill/>
                    </a:ln>
                  </pic:spPr>
                </pic:pic>
              </a:graphicData>
            </a:graphic>
          </wp:inline>
        </w:drawing>
      </w:r>
    </w:p>
    <w:p w14:paraId="3550C73A" w14:textId="52E84AC6" w:rsidR="00AE56A6" w:rsidRDefault="00AE56A6">
      <w:pPr>
        <w:rPr>
          <w:sz w:val="28"/>
        </w:rPr>
      </w:pPr>
      <w:r w:rsidRPr="00AE56A6">
        <w:rPr>
          <w:noProof/>
          <w:sz w:val="28"/>
        </w:rPr>
        <w:lastRenderedPageBreak/>
        <w:drawing>
          <wp:inline distT="0" distB="0" distL="0" distR="0" wp14:anchorId="27CFADD6" wp14:editId="285B5568">
            <wp:extent cx="5286375" cy="74676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6375" cy="7467600"/>
                    </a:xfrm>
                    <a:prstGeom prst="rect">
                      <a:avLst/>
                    </a:prstGeom>
                    <a:noFill/>
                    <a:ln>
                      <a:noFill/>
                    </a:ln>
                  </pic:spPr>
                </pic:pic>
              </a:graphicData>
            </a:graphic>
          </wp:inline>
        </w:drawing>
      </w:r>
    </w:p>
    <w:p w14:paraId="287B10D4" w14:textId="42873BE3" w:rsidR="00AB46F2" w:rsidRDefault="00AB46F2">
      <w:pPr>
        <w:rPr>
          <w:sz w:val="28"/>
        </w:rPr>
      </w:pPr>
      <w:r w:rsidRPr="00AB46F2">
        <w:rPr>
          <w:noProof/>
          <w:sz w:val="28"/>
        </w:rPr>
        <w:lastRenderedPageBreak/>
        <w:drawing>
          <wp:inline distT="0" distB="0" distL="0" distR="0" wp14:anchorId="07E116F8" wp14:editId="2EDBD500">
            <wp:extent cx="5286375" cy="81629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6375" cy="8162925"/>
                    </a:xfrm>
                    <a:prstGeom prst="rect">
                      <a:avLst/>
                    </a:prstGeom>
                    <a:noFill/>
                    <a:ln>
                      <a:noFill/>
                    </a:ln>
                  </pic:spPr>
                </pic:pic>
              </a:graphicData>
            </a:graphic>
          </wp:inline>
        </w:drawing>
      </w:r>
    </w:p>
    <w:p w14:paraId="70551EC7" w14:textId="77777777" w:rsidR="0015439D" w:rsidRDefault="0015439D">
      <w:pPr>
        <w:rPr>
          <w:sz w:val="28"/>
        </w:rPr>
        <w:sectPr w:rsidR="0015439D" w:rsidSect="00AE56A6">
          <w:pgSz w:w="12240" w:h="15840"/>
          <w:pgMar w:top="1440" w:right="1440" w:bottom="1440" w:left="1440" w:header="720" w:footer="720" w:gutter="0"/>
          <w:cols w:space="720"/>
          <w:docGrid w:linePitch="360"/>
        </w:sectPr>
      </w:pPr>
    </w:p>
    <w:p w14:paraId="591159F7" w14:textId="151561C9" w:rsidR="00AB46F2" w:rsidRDefault="00AB46F2">
      <w:pPr>
        <w:rPr>
          <w:sz w:val="28"/>
        </w:rPr>
      </w:pPr>
      <w:r w:rsidRPr="00AB46F2">
        <w:rPr>
          <w:noProof/>
          <w:sz w:val="28"/>
        </w:rPr>
        <w:lastRenderedPageBreak/>
        <w:drawing>
          <wp:inline distT="0" distB="0" distL="0" distR="0" wp14:anchorId="318FBECF" wp14:editId="70D06223">
            <wp:extent cx="8702118" cy="526732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04793" cy="5268944"/>
                    </a:xfrm>
                    <a:prstGeom prst="rect">
                      <a:avLst/>
                    </a:prstGeom>
                    <a:noFill/>
                    <a:ln>
                      <a:noFill/>
                    </a:ln>
                  </pic:spPr>
                </pic:pic>
              </a:graphicData>
            </a:graphic>
          </wp:inline>
        </w:drawing>
      </w:r>
    </w:p>
    <w:p w14:paraId="70E4FC0C" w14:textId="2AC5C203" w:rsidR="00AB46F2" w:rsidRDefault="00AB46F2">
      <w:pPr>
        <w:rPr>
          <w:sz w:val="28"/>
        </w:rPr>
      </w:pPr>
      <w:r w:rsidRPr="00AB46F2">
        <w:rPr>
          <w:noProof/>
          <w:sz w:val="28"/>
        </w:rPr>
        <w:lastRenderedPageBreak/>
        <w:drawing>
          <wp:inline distT="0" distB="0" distL="0" distR="0" wp14:anchorId="40DC48B8" wp14:editId="7D2E8524">
            <wp:extent cx="8594927" cy="5124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98042" cy="5126307"/>
                    </a:xfrm>
                    <a:prstGeom prst="rect">
                      <a:avLst/>
                    </a:prstGeom>
                    <a:noFill/>
                    <a:ln>
                      <a:noFill/>
                    </a:ln>
                  </pic:spPr>
                </pic:pic>
              </a:graphicData>
            </a:graphic>
          </wp:inline>
        </w:drawing>
      </w:r>
    </w:p>
    <w:p w14:paraId="1E8D436B" w14:textId="77777777" w:rsidR="00AB46F2" w:rsidRDefault="00AB46F2">
      <w:pPr>
        <w:rPr>
          <w:sz w:val="28"/>
        </w:rPr>
      </w:pPr>
    </w:p>
    <w:p w14:paraId="68688B53" w14:textId="77777777" w:rsidR="00AB46F2" w:rsidRDefault="00AB46F2">
      <w:pPr>
        <w:rPr>
          <w:sz w:val="28"/>
        </w:rPr>
      </w:pPr>
    </w:p>
    <w:p w14:paraId="0DB5DE29" w14:textId="704955C0" w:rsidR="00AB46F2" w:rsidRDefault="00AB46F2">
      <w:pPr>
        <w:rPr>
          <w:sz w:val="28"/>
        </w:rPr>
      </w:pPr>
      <w:r w:rsidRPr="00AB46F2">
        <w:rPr>
          <w:noProof/>
          <w:sz w:val="28"/>
        </w:rPr>
        <w:lastRenderedPageBreak/>
        <w:drawing>
          <wp:inline distT="0" distB="0" distL="0" distR="0" wp14:anchorId="733319B4" wp14:editId="76EB4B41">
            <wp:extent cx="8315325" cy="49799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20226" cy="4982839"/>
                    </a:xfrm>
                    <a:prstGeom prst="rect">
                      <a:avLst/>
                    </a:prstGeom>
                    <a:noFill/>
                    <a:ln>
                      <a:noFill/>
                    </a:ln>
                  </pic:spPr>
                </pic:pic>
              </a:graphicData>
            </a:graphic>
          </wp:inline>
        </w:drawing>
      </w:r>
    </w:p>
    <w:p w14:paraId="34D515D0" w14:textId="5A85B068" w:rsidR="00AB46F2" w:rsidRDefault="00AB46F2">
      <w:pPr>
        <w:rPr>
          <w:sz w:val="28"/>
        </w:rPr>
      </w:pPr>
      <w:r w:rsidRPr="00AB46F2">
        <w:rPr>
          <w:noProof/>
          <w:sz w:val="28"/>
        </w:rPr>
        <w:lastRenderedPageBreak/>
        <w:drawing>
          <wp:inline distT="0" distB="0" distL="0" distR="0" wp14:anchorId="5BB4D543" wp14:editId="3832A718">
            <wp:extent cx="8228110" cy="491490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34400" cy="4918657"/>
                    </a:xfrm>
                    <a:prstGeom prst="rect">
                      <a:avLst/>
                    </a:prstGeom>
                    <a:noFill/>
                    <a:ln>
                      <a:noFill/>
                    </a:ln>
                  </pic:spPr>
                </pic:pic>
              </a:graphicData>
            </a:graphic>
          </wp:inline>
        </w:drawing>
      </w:r>
    </w:p>
    <w:p w14:paraId="378FEEF8" w14:textId="77777777" w:rsidR="00AB46F2" w:rsidRDefault="00AB46F2">
      <w:pPr>
        <w:rPr>
          <w:sz w:val="28"/>
        </w:rPr>
      </w:pPr>
    </w:p>
    <w:p w14:paraId="45C9C42E" w14:textId="77777777" w:rsidR="00AB46F2" w:rsidRDefault="00AB46F2">
      <w:pPr>
        <w:rPr>
          <w:sz w:val="28"/>
        </w:rPr>
      </w:pPr>
    </w:p>
    <w:p w14:paraId="6877F65F" w14:textId="2F0458FC" w:rsidR="00AB46F2" w:rsidRDefault="00AB46F2">
      <w:pPr>
        <w:rPr>
          <w:sz w:val="28"/>
        </w:rPr>
      </w:pPr>
      <w:r w:rsidRPr="00AB46F2">
        <w:rPr>
          <w:noProof/>
          <w:sz w:val="28"/>
        </w:rPr>
        <w:lastRenderedPageBreak/>
        <w:drawing>
          <wp:inline distT="0" distB="0" distL="0" distR="0" wp14:anchorId="4F02F6A1" wp14:editId="5346ED19">
            <wp:extent cx="8121235" cy="47910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23965" cy="4792686"/>
                    </a:xfrm>
                    <a:prstGeom prst="rect">
                      <a:avLst/>
                    </a:prstGeom>
                    <a:noFill/>
                    <a:ln>
                      <a:noFill/>
                    </a:ln>
                  </pic:spPr>
                </pic:pic>
              </a:graphicData>
            </a:graphic>
          </wp:inline>
        </w:drawing>
      </w:r>
    </w:p>
    <w:p w14:paraId="11E11011" w14:textId="77777777" w:rsidR="00AB46F2" w:rsidRDefault="00AB46F2">
      <w:pPr>
        <w:rPr>
          <w:sz w:val="28"/>
        </w:rPr>
      </w:pPr>
    </w:p>
    <w:p w14:paraId="6814236D" w14:textId="51668F02" w:rsidR="00AB46F2" w:rsidRDefault="00AB46F2">
      <w:pPr>
        <w:rPr>
          <w:sz w:val="28"/>
        </w:rPr>
      </w:pPr>
      <w:r w:rsidRPr="00AB46F2">
        <w:rPr>
          <w:noProof/>
          <w:sz w:val="28"/>
        </w:rPr>
        <w:lastRenderedPageBreak/>
        <w:drawing>
          <wp:inline distT="0" distB="0" distL="0" distR="0" wp14:anchorId="6947C263" wp14:editId="4EC92D70">
            <wp:extent cx="8105346" cy="4857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08371" cy="4859563"/>
                    </a:xfrm>
                    <a:prstGeom prst="rect">
                      <a:avLst/>
                    </a:prstGeom>
                    <a:noFill/>
                    <a:ln>
                      <a:noFill/>
                    </a:ln>
                  </pic:spPr>
                </pic:pic>
              </a:graphicData>
            </a:graphic>
          </wp:inline>
        </w:drawing>
      </w:r>
    </w:p>
    <w:p w14:paraId="409168BC" w14:textId="77777777" w:rsidR="00AB46F2" w:rsidRDefault="00AB46F2">
      <w:pPr>
        <w:rPr>
          <w:sz w:val="28"/>
        </w:rPr>
      </w:pPr>
    </w:p>
    <w:p w14:paraId="3B6A5092" w14:textId="77777777" w:rsidR="00AB46F2" w:rsidRDefault="00AB46F2">
      <w:pPr>
        <w:rPr>
          <w:sz w:val="28"/>
        </w:rPr>
      </w:pPr>
    </w:p>
    <w:p w14:paraId="78A1C2B5" w14:textId="4FCFC917" w:rsidR="00AB46F2" w:rsidRDefault="00AB46F2">
      <w:pPr>
        <w:rPr>
          <w:sz w:val="28"/>
        </w:rPr>
      </w:pPr>
      <w:r w:rsidRPr="00AB46F2">
        <w:rPr>
          <w:noProof/>
          <w:sz w:val="28"/>
        </w:rPr>
        <w:lastRenderedPageBreak/>
        <w:drawing>
          <wp:inline distT="0" distB="0" distL="0" distR="0" wp14:anchorId="35790DEE" wp14:editId="7C3B71A9">
            <wp:extent cx="8324230" cy="498157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26784" cy="4983103"/>
                    </a:xfrm>
                    <a:prstGeom prst="rect">
                      <a:avLst/>
                    </a:prstGeom>
                    <a:noFill/>
                    <a:ln>
                      <a:noFill/>
                    </a:ln>
                  </pic:spPr>
                </pic:pic>
              </a:graphicData>
            </a:graphic>
          </wp:inline>
        </w:drawing>
      </w:r>
    </w:p>
    <w:p w14:paraId="629A94D9" w14:textId="77777777" w:rsidR="0015439D" w:rsidRDefault="0015439D">
      <w:pPr>
        <w:rPr>
          <w:sz w:val="28"/>
        </w:rPr>
        <w:sectPr w:rsidR="0015439D" w:rsidSect="00AE56A6">
          <w:pgSz w:w="15840" w:h="12240" w:orient="landscape"/>
          <w:pgMar w:top="1440" w:right="1440" w:bottom="1440" w:left="1440" w:header="720" w:footer="720" w:gutter="0"/>
          <w:cols w:space="720"/>
          <w:docGrid w:linePitch="360"/>
        </w:sectPr>
      </w:pPr>
    </w:p>
    <w:p w14:paraId="204AEFCD" w14:textId="0F845416" w:rsidR="00AB46F2" w:rsidRDefault="00AB46F2">
      <w:pPr>
        <w:rPr>
          <w:sz w:val="28"/>
        </w:rPr>
      </w:pPr>
      <w:r w:rsidRPr="00AB46F2">
        <w:rPr>
          <w:noProof/>
          <w:sz w:val="28"/>
        </w:rPr>
        <w:lastRenderedPageBreak/>
        <w:drawing>
          <wp:inline distT="0" distB="0" distL="0" distR="0" wp14:anchorId="3DF23D00" wp14:editId="313C40A5">
            <wp:extent cx="5210175" cy="85344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0175" cy="8534400"/>
                    </a:xfrm>
                    <a:prstGeom prst="rect">
                      <a:avLst/>
                    </a:prstGeom>
                    <a:noFill/>
                    <a:ln>
                      <a:noFill/>
                    </a:ln>
                  </pic:spPr>
                </pic:pic>
              </a:graphicData>
            </a:graphic>
          </wp:inline>
        </w:drawing>
      </w:r>
    </w:p>
    <w:p w14:paraId="328D54BA" w14:textId="77777777" w:rsidR="0015439D" w:rsidRDefault="0015439D">
      <w:pPr>
        <w:rPr>
          <w:sz w:val="28"/>
        </w:rPr>
        <w:sectPr w:rsidR="0015439D" w:rsidSect="00AE56A6">
          <w:pgSz w:w="12240" w:h="15840"/>
          <w:pgMar w:top="1440" w:right="1440" w:bottom="1440" w:left="1440" w:header="720" w:footer="720" w:gutter="0"/>
          <w:cols w:space="720"/>
          <w:docGrid w:linePitch="360"/>
        </w:sectPr>
      </w:pPr>
    </w:p>
    <w:p w14:paraId="6EEF544D" w14:textId="5F4D4643" w:rsidR="00AB46F2" w:rsidRDefault="00AB46F2">
      <w:pPr>
        <w:rPr>
          <w:sz w:val="28"/>
        </w:rPr>
      </w:pPr>
      <w:r w:rsidRPr="00AB46F2">
        <w:rPr>
          <w:noProof/>
          <w:sz w:val="28"/>
        </w:rPr>
        <w:lastRenderedPageBreak/>
        <w:drawing>
          <wp:inline distT="0" distB="0" distL="0" distR="0" wp14:anchorId="7813EA48" wp14:editId="7A82812C">
            <wp:extent cx="5172075" cy="72294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72075" cy="7229475"/>
                    </a:xfrm>
                    <a:prstGeom prst="rect">
                      <a:avLst/>
                    </a:prstGeom>
                    <a:noFill/>
                    <a:ln>
                      <a:noFill/>
                    </a:ln>
                  </pic:spPr>
                </pic:pic>
              </a:graphicData>
            </a:graphic>
          </wp:inline>
        </w:drawing>
      </w:r>
    </w:p>
    <w:p w14:paraId="2231874A" w14:textId="77777777" w:rsidR="00AB46F2" w:rsidRDefault="00AB46F2">
      <w:pPr>
        <w:rPr>
          <w:sz w:val="28"/>
        </w:rPr>
      </w:pPr>
    </w:p>
    <w:p w14:paraId="37C89443" w14:textId="77777777" w:rsidR="00AB46F2" w:rsidRDefault="00AB46F2">
      <w:pPr>
        <w:rPr>
          <w:sz w:val="28"/>
        </w:rPr>
      </w:pPr>
    </w:p>
    <w:p w14:paraId="38221946" w14:textId="77777777" w:rsidR="0015439D" w:rsidRDefault="0015439D">
      <w:pPr>
        <w:rPr>
          <w:sz w:val="28"/>
        </w:rPr>
        <w:sectPr w:rsidR="0015439D" w:rsidSect="00AE56A6">
          <w:pgSz w:w="12240" w:h="15840"/>
          <w:pgMar w:top="1440" w:right="1440" w:bottom="1440" w:left="1440" w:header="720" w:footer="720" w:gutter="0"/>
          <w:cols w:space="720"/>
          <w:docGrid w:linePitch="360"/>
        </w:sectPr>
      </w:pPr>
    </w:p>
    <w:p w14:paraId="24EC9081" w14:textId="72F83BFC" w:rsidR="00AB46F2" w:rsidRDefault="00AB46F2">
      <w:pPr>
        <w:rPr>
          <w:sz w:val="28"/>
        </w:rPr>
      </w:pPr>
      <w:r w:rsidRPr="00AB46F2">
        <w:rPr>
          <w:noProof/>
          <w:sz w:val="28"/>
        </w:rPr>
        <w:lastRenderedPageBreak/>
        <w:drawing>
          <wp:inline distT="0" distB="0" distL="0" distR="0" wp14:anchorId="3B6A45A7" wp14:editId="0FBACE38">
            <wp:extent cx="8372635" cy="4886325"/>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79751" cy="4890478"/>
                    </a:xfrm>
                    <a:prstGeom prst="rect">
                      <a:avLst/>
                    </a:prstGeom>
                    <a:noFill/>
                    <a:ln>
                      <a:noFill/>
                    </a:ln>
                  </pic:spPr>
                </pic:pic>
              </a:graphicData>
            </a:graphic>
          </wp:inline>
        </w:drawing>
      </w:r>
    </w:p>
    <w:p w14:paraId="3F30E653" w14:textId="77777777" w:rsidR="005823CA" w:rsidRDefault="005823CA">
      <w:pPr>
        <w:rPr>
          <w:sz w:val="28"/>
        </w:rPr>
      </w:pPr>
    </w:p>
    <w:p w14:paraId="78E002F6" w14:textId="77777777" w:rsidR="005823CA" w:rsidRDefault="005823CA">
      <w:pPr>
        <w:rPr>
          <w:sz w:val="28"/>
        </w:rPr>
      </w:pPr>
    </w:p>
    <w:p w14:paraId="44DEA043" w14:textId="77777777" w:rsidR="005823CA" w:rsidRDefault="005823CA">
      <w:pPr>
        <w:rPr>
          <w:sz w:val="28"/>
        </w:rPr>
      </w:pPr>
    </w:p>
    <w:p w14:paraId="2BB715B7" w14:textId="29C8CC1F" w:rsidR="005823CA" w:rsidRPr="008A3213" w:rsidRDefault="005823CA">
      <w:pPr>
        <w:rPr>
          <w:sz w:val="28"/>
        </w:rPr>
      </w:pPr>
      <w:r w:rsidRPr="00AB46F2">
        <w:rPr>
          <w:noProof/>
          <w:sz w:val="28"/>
        </w:rPr>
        <w:lastRenderedPageBreak/>
        <w:drawing>
          <wp:inline distT="0" distB="0" distL="0" distR="0" wp14:anchorId="174B9569" wp14:editId="2633F6EF">
            <wp:extent cx="8258175" cy="57374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65284" cy="5742420"/>
                    </a:xfrm>
                    <a:prstGeom prst="rect">
                      <a:avLst/>
                    </a:prstGeom>
                    <a:noFill/>
                    <a:ln>
                      <a:noFill/>
                    </a:ln>
                  </pic:spPr>
                </pic:pic>
              </a:graphicData>
            </a:graphic>
          </wp:inline>
        </w:drawing>
      </w:r>
    </w:p>
    <w:sectPr w:rsidR="005823CA" w:rsidRPr="008A3213" w:rsidSect="00AE56A6">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83E"/>
    <w:rsid w:val="0005483E"/>
    <w:rsid w:val="0015439D"/>
    <w:rsid w:val="001F2DF0"/>
    <w:rsid w:val="0029301E"/>
    <w:rsid w:val="00335C4E"/>
    <w:rsid w:val="003819F0"/>
    <w:rsid w:val="00460245"/>
    <w:rsid w:val="004D1EEF"/>
    <w:rsid w:val="00510E23"/>
    <w:rsid w:val="005823CA"/>
    <w:rsid w:val="006505AD"/>
    <w:rsid w:val="006C4E01"/>
    <w:rsid w:val="007350B8"/>
    <w:rsid w:val="007D70D6"/>
    <w:rsid w:val="0080448F"/>
    <w:rsid w:val="00897739"/>
    <w:rsid w:val="008A3213"/>
    <w:rsid w:val="00907EAB"/>
    <w:rsid w:val="009155A2"/>
    <w:rsid w:val="00A01509"/>
    <w:rsid w:val="00A709D5"/>
    <w:rsid w:val="00A74DA3"/>
    <w:rsid w:val="00AB46F2"/>
    <w:rsid w:val="00AE56A6"/>
    <w:rsid w:val="00B47126"/>
    <w:rsid w:val="00BA6ADF"/>
    <w:rsid w:val="00CD70D6"/>
    <w:rsid w:val="00D75B4E"/>
    <w:rsid w:val="00E048E1"/>
    <w:rsid w:val="00E44D58"/>
    <w:rsid w:val="00FA2D9E"/>
    <w:rsid w:val="00FA7E60"/>
    <w:rsid w:val="00FE01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82529"/>
  <w15:chartTrackingRefBased/>
  <w15:docId w15:val="{43724E32-7CDB-47E9-91A1-9FE692970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image" Target="media/image15.emf"/><Relationship Id="rId26" Type="http://schemas.openxmlformats.org/officeDocument/2006/relationships/image" Target="media/image23.emf"/><Relationship Id="rId3" Type="http://schemas.openxmlformats.org/officeDocument/2006/relationships/webSettings" Target="webSettings.xml"/><Relationship Id="rId21" Type="http://schemas.openxmlformats.org/officeDocument/2006/relationships/image" Target="media/image18.emf"/><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image" Target="media/image14.emf"/><Relationship Id="rId25" Type="http://schemas.openxmlformats.org/officeDocument/2006/relationships/image" Target="media/image22.emf"/><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image" Target="media/image17.emf"/><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24" Type="http://schemas.openxmlformats.org/officeDocument/2006/relationships/image" Target="media/image21.emf"/><Relationship Id="rId5" Type="http://schemas.openxmlformats.org/officeDocument/2006/relationships/image" Target="media/image2.emf"/><Relationship Id="rId15" Type="http://schemas.openxmlformats.org/officeDocument/2006/relationships/image" Target="media/image12.emf"/><Relationship Id="rId23" Type="http://schemas.openxmlformats.org/officeDocument/2006/relationships/image" Target="media/image20.emf"/><Relationship Id="rId28" Type="http://schemas.openxmlformats.org/officeDocument/2006/relationships/theme" Target="theme/theme1.xml"/><Relationship Id="rId10" Type="http://schemas.openxmlformats.org/officeDocument/2006/relationships/image" Target="media/image7.emf"/><Relationship Id="rId19" Type="http://schemas.openxmlformats.org/officeDocument/2006/relationships/image" Target="media/image16.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 Id="rId22" Type="http://schemas.openxmlformats.org/officeDocument/2006/relationships/image" Target="media/image19.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26</Pages>
  <Words>781</Words>
  <Characters>4453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Randy Schoephoerster</cp:lastModifiedBy>
  <cp:revision>5</cp:revision>
  <dcterms:created xsi:type="dcterms:W3CDTF">2015-04-19T14:40:00Z</dcterms:created>
  <dcterms:modified xsi:type="dcterms:W3CDTF">2016-03-16T19:55:00Z</dcterms:modified>
</cp:coreProperties>
</file>